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A" w:rsidRDefault="00EA2F9A" w:rsidP="00EA2F9A">
      <w:pPr>
        <w:spacing w:line="240" w:lineRule="auto"/>
        <w:ind w:left="3424" w:hanging="11"/>
        <w:jc w:val="center"/>
      </w:pPr>
      <w:bookmarkStart w:id="0" w:name="_Toc517582288"/>
      <w:bookmarkStart w:id="1" w:name="_Toc517582612"/>
      <w:bookmarkStart w:id="2" w:name="_Hlt447028322"/>
    </w:p>
    <w:p w:rsidR="00EA2F9A" w:rsidRDefault="00EA2F9A" w:rsidP="00EA2F9A">
      <w:pPr>
        <w:spacing w:line="240" w:lineRule="auto"/>
        <w:ind w:left="3424" w:hanging="11"/>
        <w:jc w:val="center"/>
      </w:pPr>
      <w:r>
        <w:t>«УТВЕРЖДАЮ»</w:t>
      </w:r>
    </w:p>
    <w:p w:rsidR="00EA2F9A" w:rsidRDefault="00EE1E8A" w:rsidP="00EA2F9A">
      <w:pPr>
        <w:spacing w:line="240" w:lineRule="auto"/>
        <w:ind w:left="3420" w:hanging="9"/>
        <w:jc w:val="center"/>
      </w:pPr>
      <w:r>
        <w:t>Директор ООО «Первая электросетевая компания»</w:t>
      </w:r>
    </w:p>
    <w:p w:rsidR="00EA2F9A" w:rsidRDefault="00EA2F9A" w:rsidP="00EA2F9A">
      <w:pPr>
        <w:spacing w:line="240" w:lineRule="auto"/>
        <w:ind w:left="3420" w:hanging="9"/>
        <w:jc w:val="center"/>
      </w:pPr>
      <w:r>
        <w:t>_____________________________</w:t>
      </w:r>
      <w:r w:rsidR="00D803A6">
        <w:t>А.В. Власов</w:t>
      </w:r>
    </w:p>
    <w:p w:rsidR="00EA2F9A" w:rsidRDefault="00EA2F9A" w:rsidP="00EA2F9A">
      <w:pPr>
        <w:spacing w:line="240" w:lineRule="auto"/>
        <w:ind w:left="3420" w:hanging="9"/>
        <w:jc w:val="center"/>
      </w:pPr>
      <w:r>
        <w:t>«</w:t>
      </w:r>
      <w:r w:rsidR="0099245D">
        <w:t>27</w:t>
      </w:r>
      <w:r>
        <w:t>»</w:t>
      </w:r>
      <w:r w:rsidR="0099245D">
        <w:t xml:space="preserve"> феврал</w:t>
      </w:r>
      <w:r w:rsidR="00EE1E8A">
        <w:t>я 201</w:t>
      </w:r>
      <w:r w:rsidR="0099245D">
        <w:t>9</w:t>
      </w:r>
      <w:r>
        <w:t xml:space="preserve"> года </w:t>
      </w: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pStyle w:val="afe"/>
        <w:tabs>
          <w:tab w:val="clear" w:pos="1134"/>
        </w:tabs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  <w:jc w:val="center"/>
        <w:outlineLvl w:val="0"/>
        <w:rPr>
          <w:b/>
          <w:sz w:val="36"/>
        </w:rPr>
      </w:pPr>
      <w:bookmarkStart w:id="3" w:name="_Toc518119232"/>
      <w:r>
        <w:rPr>
          <w:b/>
          <w:sz w:val="36"/>
        </w:rPr>
        <w:t>Конкурсная документация</w:t>
      </w:r>
      <w:bookmarkEnd w:id="0"/>
      <w:bookmarkEnd w:id="1"/>
      <w:bookmarkEnd w:id="3"/>
    </w:p>
    <w:p w:rsidR="00EA2F9A" w:rsidRDefault="00EA2F9A" w:rsidP="00EA2F9A">
      <w:pPr>
        <w:spacing w:line="240" w:lineRule="auto"/>
      </w:pPr>
    </w:p>
    <w:p w:rsidR="00EA2F9A" w:rsidRDefault="00EA2F9A" w:rsidP="00EA2F9A">
      <w:pPr>
        <w:suppressAutoHyphens/>
        <w:spacing w:line="240" w:lineRule="auto"/>
        <w:ind w:firstLine="0"/>
        <w:jc w:val="center"/>
      </w:pPr>
      <w:r>
        <w:t>ОТКРЫТЫЙ ОДНОЭТАПНЫЙ КОНКУРС БЕЗ ПРЕДВАРИТЕЛЬНОГО ОТБОРА</w:t>
      </w:r>
      <w:r>
        <w:br/>
        <w:t xml:space="preserve">НА ПРАВО ЗАКЛЮЧЕНИЯ ДОГОВОРА НА ВЫПОЛНЕНИЕ </w:t>
      </w:r>
      <w:r w:rsidR="0099245D">
        <w:t>проектно-изыскательских работ и строительно</w:t>
      </w:r>
      <w:r w:rsidR="00B43611">
        <w:t>-</w:t>
      </w:r>
      <w:r w:rsidR="0099245D">
        <w:t xml:space="preserve">монтажных работ на объекте: новая ТП по </w:t>
      </w:r>
    </w:p>
    <w:p w:rsidR="0099245D" w:rsidRDefault="0099245D" w:rsidP="00EA2F9A">
      <w:pPr>
        <w:suppressAutoHyphens/>
        <w:spacing w:line="240" w:lineRule="auto"/>
        <w:ind w:firstLine="0"/>
        <w:jc w:val="center"/>
      </w:pPr>
      <w:r>
        <w:t>Адресу : Пермский край, Пермский район, Двуреченское сельское поселение в 1,84 км севернее дер. Комарово</w:t>
      </w: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EA2F9A" w:rsidRDefault="00EA2F9A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AE128F" w:rsidRDefault="00AE128F" w:rsidP="00EA2F9A">
      <w:pPr>
        <w:spacing w:line="240" w:lineRule="auto"/>
      </w:pPr>
    </w:p>
    <w:p w:rsidR="00EA2F9A" w:rsidRDefault="00AE128F" w:rsidP="0099245D">
      <w:pPr>
        <w:spacing w:line="240" w:lineRule="auto"/>
        <w:ind w:firstLine="0"/>
      </w:pPr>
      <w:r>
        <w:t>г.Пермь</w:t>
      </w:r>
      <w:r w:rsidR="00EA2F9A">
        <w:br/>
      </w:r>
      <w:r>
        <w:t>201</w:t>
      </w:r>
      <w:r w:rsidR="00A43F82">
        <w:t>7</w:t>
      </w:r>
      <w:r>
        <w:t xml:space="preserve"> г.</w:t>
      </w:r>
    </w:p>
    <w:p w:rsidR="00EA2F9A" w:rsidRDefault="00EA2F9A" w:rsidP="00EA2F9A">
      <w:pPr>
        <w:keepNext/>
        <w:pageBreakBefore/>
        <w:spacing w:before="480" w:after="240"/>
        <w:ind w:firstLine="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Содержание</w:t>
      </w:r>
    </w:p>
    <w:p w:rsidR="00EA2F9A" w:rsidRPr="00697DF1" w:rsidRDefault="001750E5" w:rsidP="00E16426">
      <w:pPr>
        <w:pStyle w:val="11"/>
        <w:rPr>
          <w:rFonts w:ascii="Calibri" w:hAnsi="Calibri"/>
          <w:snapToGrid/>
          <w:sz w:val="22"/>
          <w:szCs w:val="22"/>
        </w:rPr>
      </w:pPr>
      <w:r>
        <w:fldChar w:fldCharType="begin"/>
      </w:r>
      <w:r w:rsidR="00EA2F9A">
        <w:instrText xml:space="preserve"> TOC \o "2-2" \h \z \t "Заголовок 1;1;Пункт2;3" </w:instrText>
      </w:r>
      <w:r>
        <w:fldChar w:fldCharType="separate"/>
      </w:r>
      <w:hyperlink w:anchor="_Toc308701296" w:history="1">
        <w:r w:rsidR="002A27A8">
          <w:rPr>
            <w:rStyle w:val="ac"/>
          </w:rPr>
          <w:t>1.Общи</w:t>
        </w:r>
        <w:r w:rsidR="00E16426">
          <w:rPr>
            <w:rStyle w:val="ac"/>
          </w:rPr>
          <w:t xml:space="preserve">Е </w:t>
        </w:r>
        <w:r w:rsidR="00EA2F9A" w:rsidRPr="00762593">
          <w:rPr>
            <w:rStyle w:val="ac"/>
          </w:rPr>
          <w:t>положения</w:t>
        </w:r>
        <w:r w:rsidR="003540BB">
          <w:rPr>
            <w:rStyle w:val="ac"/>
          </w:rPr>
          <w:t>………………………………………</w:t>
        </w:r>
        <w:r w:rsidR="00E16426">
          <w:rPr>
            <w:rStyle w:val="ac"/>
          </w:rPr>
          <w:t>……….</w:t>
        </w:r>
        <w:r w:rsidR="003540BB">
          <w:rPr>
            <w:rStyle w:val="ac"/>
          </w:rPr>
          <w:t>…………….</w:t>
        </w:r>
        <w:r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A6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A2F9A" w:rsidRPr="00697DF1" w:rsidRDefault="00284C20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01" w:history="1">
        <w:r w:rsidR="00EA2F9A" w:rsidRPr="00762593">
          <w:rPr>
            <w:rStyle w:val="ac"/>
          </w:rPr>
          <w:t>2.Техническое задание на выполнение работ</w:t>
        </w:r>
        <w:r w:rsidR="00E16426">
          <w:rPr>
            <w:rStyle w:val="ac"/>
          </w:rPr>
          <w:t>…….………………</w:t>
        </w:r>
        <w:r w:rsidR="001750E5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_Toc308701301 \h </w:instrText>
        </w:r>
        <w:r w:rsidR="001750E5">
          <w:rPr>
            <w:webHidden/>
          </w:rPr>
        </w:r>
        <w:r w:rsidR="001750E5">
          <w:rPr>
            <w:webHidden/>
          </w:rPr>
          <w:fldChar w:fldCharType="separate"/>
        </w:r>
        <w:r w:rsidR="00426A66">
          <w:rPr>
            <w:webHidden/>
          </w:rPr>
          <w:t>9</w:t>
        </w:r>
        <w:r w:rsidR="001750E5">
          <w:rPr>
            <w:webHidden/>
          </w:rPr>
          <w:fldChar w:fldCharType="end"/>
        </w:r>
      </w:hyperlink>
    </w:p>
    <w:p w:rsidR="00EA2F9A" w:rsidRPr="00697DF1" w:rsidRDefault="00284C20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04" w:history="1">
        <w:r w:rsidR="00EA2F9A" w:rsidRPr="00762593">
          <w:rPr>
            <w:rStyle w:val="ac"/>
          </w:rPr>
          <w:t>3.</w:t>
        </w:r>
        <w:r w:rsidR="0015251F">
          <w:rPr>
            <w:rStyle w:val="ac"/>
          </w:rPr>
          <w:t xml:space="preserve"> Проект Договора</w:t>
        </w:r>
        <w:r w:rsidR="00E16426">
          <w:rPr>
            <w:rStyle w:val="ac"/>
          </w:rPr>
          <w:t>………………………………………………………………</w:t>
        </w:r>
        <w:r w:rsidR="001750E5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_Toc308701304 \h </w:instrText>
        </w:r>
        <w:r w:rsidR="001750E5">
          <w:rPr>
            <w:webHidden/>
          </w:rPr>
        </w:r>
        <w:r w:rsidR="001750E5">
          <w:rPr>
            <w:webHidden/>
          </w:rPr>
          <w:fldChar w:fldCharType="separate"/>
        </w:r>
        <w:r w:rsidR="00426A66">
          <w:rPr>
            <w:webHidden/>
          </w:rPr>
          <w:t>12</w:t>
        </w:r>
        <w:r w:rsidR="001750E5">
          <w:rPr>
            <w:webHidden/>
          </w:rPr>
          <w:fldChar w:fldCharType="end"/>
        </w:r>
      </w:hyperlink>
    </w:p>
    <w:p w:rsidR="00EA2F9A" w:rsidRPr="00697DF1" w:rsidRDefault="00284C20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55" w:history="1">
        <w:r w:rsidR="0015251F">
          <w:rPr>
            <w:rStyle w:val="ac"/>
          </w:rPr>
          <w:t xml:space="preserve">4. </w:t>
        </w:r>
        <w:r w:rsidR="00EA2F9A" w:rsidRPr="00762593">
          <w:rPr>
            <w:rStyle w:val="ac"/>
          </w:rPr>
          <w:t xml:space="preserve">Порядок проведения конкурса. Инструкции по </w:t>
        </w:r>
        <w:r w:rsidR="00E16426">
          <w:rPr>
            <w:rStyle w:val="ac"/>
          </w:rPr>
          <w:t>п</w:t>
        </w:r>
        <w:r w:rsidR="00EA2F9A" w:rsidRPr="00762593">
          <w:rPr>
            <w:rStyle w:val="ac"/>
          </w:rPr>
          <w:t>одготовке Конкурсных заявок</w:t>
        </w:r>
        <w:r w:rsidR="00E16426">
          <w:rPr>
            <w:rStyle w:val="ac"/>
          </w:rPr>
          <w:t>……………………………………</w:t>
        </w:r>
        <w:r w:rsidR="001750E5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_Toc308701355 \h </w:instrText>
        </w:r>
        <w:r w:rsidR="001750E5">
          <w:rPr>
            <w:webHidden/>
          </w:rPr>
        </w:r>
        <w:r w:rsidR="001750E5">
          <w:rPr>
            <w:webHidden/>
          </w:rPr>
          <w:fldChar w:fldCharType="separate"/>
        </w:r>
        <w:r w:rsidR="00426A66">
          <w:rPr>
            <w:webHidden/>
          </w:rPr>
          <w:t>17</w:t>
        </w:r>
        <w:r w:rsidR="001750E5">
          <w:rPr>
            <w:webHidden/>
          </w:rPr>
          <w:fldChar w:fldCharType="end"/>
        </w:r>
      </w:hyperlink>
    </w:p>
    <w:p w:rsidR="00EA2F9A" w:rsidRPr="00697DF1" w:rsidRDefault="00284C20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82" w:history="1">
        <w:r w:rsidR="0015251F">
          <w:rPr>
            <w:rStyle w:val="ac"/>
          </w:rPr>
          <w:t>5</w:t>
        </w:r>
        <w:r w:rsidR="00EA2F9A" w:rsidRPr="00762593">
          <w:rPr>
            <w:rStyle w:val="ac"/>
          </w:rPr>
          <w:t>.Дополнительные условия проведения конкурса. Дополнительные инструкции по подготовке Конкурсных заявок</w:t>
        </w:r>
        <w:r w:rsidR="00E16426">
          <w:rPr>
            <w:rStyle w:val="ac"/>
          </w:rPr>
          <w:t>…………………………………………………….…</w:t>
        </w:r>
        <w:r w:rsidR="001750E5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_Toc308701382 \h </w:instrText>
        </w:r>
        <w:r w:rsidR="001750E5">
          <w:rPr>
            <w:webHidden/>
          </w:rPr>
        </w:r>
        <w:r w:rsidR="001750E5">
          <w:rPr>
            <w:webHidden/>
          </w:rPr>
          <w:fldChar w:fldCharType="separate"/>
        </w:r>
        <w:r w:rsidR="00426A66">
          <w:rPr>
            <w:webHidden/>
          </w:rPr>
          <w:t>33</w:t>
        </w:r>
        <w:r w:rsidR="001750E5">
          <w:rPr>
            <w:webHidden/>
          </w:rPr>
          <w:fldChar w:fldCharType="end"/>
        </w:r>
      </w:hyperlink>
    </w:p>
    <w:p w:rsidR="00EA2F9A" w:rsidRPr="00697DF1" w:rsidRDefault="00284C20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94" w:history="1">
        <w:r w:rsidR="0015251F">
          <w:rPr>
            <w:rStyle w:val="ac"/>
          </w:rPr>
          <w:t>6</w:t>
        </w:r>
        <w:r w:rsidR="00EA2F9A" w:rsidRPr="00762593">
          <w:rPr>
            <w:rStyle w:val="ac"/>
          </w:rPr>
          <w:t>.</w:t>
        </w:r>
        <w:r w:rsidR="00EA2F9A" w:rsidRPr="00697DF1">
          <w:rPr>
            <w:rFonts w:ascii="Calibri" w:hAnsi="Calibri"/>
            <w:snapToGrid/>
            <w:sz w:val="22"/>
            <w:szCs w:val="22"/>
          </w:rPr>
          <w:tab/>
        </w:r>
        <w:r w:rsidR="00EA2F9A" w:rsidRPr="00762593">
          <w:rPr>
            <w:rStyle w:val="ac"/>
          </w:rPr>
          <w:t>Образцы основных форм документов, включаемых в Конкурсную заявку</w:t>
        </w:r>
        <w:r w:rsidR="00E16426">
          <w:rPr>
            <w:rStyle w:val="ac"/>
          </w:rPr>
          <w:t>……………………………………………………</w:t>
        </w:r>
        <w:r w:rsidR="001750E5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_Toc308701394 \h </w:instrText>
        </w:r>
        <w:r w:rsidR="001750E5">
          <w:rPr>
            <w:webHidden/>
          </w:rPr>
        </w:r>
        <w:r w:rsidR="001750E5">
          <w:rPr>
            <w:webHidden/>
          </w:rPr>
          <w:fldChar w:fldCharType="separate"/>
        </w:r>
        <w:r w:rsidR="00426A66">
          <w:rPr>
            <w:webHidden/>
          </w:rPr>
          <w:t>35</w:t>
        </w:r>
        <w:r w:rsidR="001750E5">
          <w:rPr>
            <w:webHidden/>
          </w:rPr>
          <w:fldChar w:fldCharType="end"/>
        </w:r>
      </w:hyperlink>
    </w:p>
    <w:p w:rsidR="00EA2F9A" w:rsidRPr="00697DF1" w:rsidRDefault="00EA2F9A" w:rsidP="00EA2F9A">
      <w:pPr>
        <w:pStyle w:val="31"/>
        <w:rPr>
          <w:rFonts w:ascii="Calibri" w:hAnsi="Calibri"/>
          <w:iCs w:val="0"/>
          <w:snapToGrid/>
          <w:sz w:val="22"/>
          <w:szCs w:val="22"/>
        </w:rPr>
      </w:pPr>
    </w:p>
    <w:p w:rsidR="00EA2F9A" w:rsidRDefault="001750E5" w:rsidP="00EA2F9A">
      <w:r>
        <w:rPr>
          <w:b/>
          <w:bCs/>
          <w:caps/>
          <w:noProof/>
          <w:szCs w:val="28"/>
        </w:rPr>
        <w:fldChar w:fldCharType="end"/>
      </w:r>
    </w:p>
    <w:p w:rsidR="00EA2F9A" w:rsidRDefault="00EA2F9A" w:rsidP="00EA2F9A">
      <w:pPr>
        <w:pStyle w:val="1"/>
        <w:numPr>
          <w:ilvl w:val="0"/>
          <w:numId w:val="0"/>
        </w:num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Toc308701296"/>
      <w:r>
        <w:lastRenderedPageBreak/>
        <w:t xml:space="preserve">1. Общие </w:t>
      </w:r>
      <w:bookmarkEnd w:id="4"/>
      <w:bookmarkEnd w:id="5"/>
      <w:bookmarkEnd w:id="6"/>
      <w:bookmarkEnd w:id="7"/>
      <w: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A2F9A" w:rsidRDefault="00EA2F9A" w:rsidP="00EA2F9A">
      <w:pPr>
        <w:pStyle w:val="2"/>
      </w:pPr>
      <w:bookmarkStart w:id="19" w:name="_Toc55285335"/>
      <w:bookmarkStart w:id="20" w:name="_Toc55305369"/>
      <w:bookmarkStart w:id="21" w:name="_Toc57314615"/>
      <w:bookmarkStart w:id="22" w:name="_Toc69728941"/>
      <w:bookmarkStart w:id="23" w:name="_Toc308701297"/>
      <w:r>
        <w:t>Общие сведения о конкурсе</w:t>
      </w:r>
      <w:bookmarkEnd w:id="19"/>
      <w:bookmarkEnd w:id="20"/>
      <w:bookmarkEnd w:id="21"/>
      <w:bookmarkEnd w:id="22"/>
      <w:bookmarkEnd w:id="23"/>
    </w:p>
    <w:p w:rsidR="0099245D" w:rsidRDefault="00AE128F" w:rsidP="0099245D">
      <w:pPr>
        <w:suppressAutoHyphens/>
        <w:spacing w:line="240" w:lineRule="auto"/>
        <w:ind w:firstLine="0"/>
      </w:pPr>
      <w:bookmarkStart w:id="24" w:name="_Ref55193512"/>
      <w:bookmarkStart w:id="25" w:name="Общие_сведения"/>
      <w:bookmarkEnd w:id="2"/>
      <w:r>
        <w:t xml:space="preserve">Общество с ограниченной ответственностью «Первая электросетевая компания», почтовый адрес: 614017, г.Пермь, ул. Уральская, 102, офис </w:t>
      </w:r>
      <w:r w:rsidR="008B7E0D" w:rsidRPr="008B7E0D">
        <w:t>410</w:t>
      </w:r>
      <w:r w:rsidR="00EA2F9A">
        <w:t xml:space="preserve"> (далее — Организатор конкурса), Извещением о проведении конкурса, опубликованным в </w:t>
      </w:r>
      <w:r w:rsidR="007A075C">
        <w:t xml:space="preserve">сети Интернет: </w:t>
      </w:r>
      <w:r w:rsidR="007A075C">
        <w:rPr>
          <w:lang w:val="en-US"/>
        </w:rPr>
        <w:t>www</w:t>
      </w:r>
      <w:r w:rsidR="007A075C" w:rsidRPr="007A075C">
        <w:t>.1</w:t>
      </w:r>
      <w:r w:rsidR="007A075C">
        <w:rPr>
          <w:lang w:val="en-US"/>
        </w:rPr>
        <w:t>pesk</w:t>
      </w:r>
      <w:r w:rsidR="007A075C" w:rsidRPr="007A075C">
        <w:t>.</w:t>
      </w:r>
      <w:r w:rsidR="007A075C">
        <w:rPr>
          <w:lang w:val="en-US"/>
        </w:rPr>
        <w:t>ru</w:t>
      </w:r>
      <w:r w:rsidR="00EA2F9A">
        <w:t xml:space="preserve"> от </w:t>
      </w:r>
      <w:r w:rsidR="0099245D">
        <w:t>27.02</w:t>
      </w:r>
      <w:r w:rsidR="007A075C">
        <w:t>.201</w:t>
      </w:r>
      <w:r w:rsidR="0099245D">
        <w:t>9</w:t>
      </w:r>
      <w:r w:rsidR="007A075C">
        <w:t xml:space="preserve"> г.</w:t>
      </w:r>
      <w:r w:rsidR="00EA2F9A">
        <w:t xml:space="preserve">, пригласило юридических лиц и индивидуальных предпринимателей (далее — </w:t>
      </w:r>
      <w:r w:rsidR="00286F12">
        <w:t>исполнителей</w:t>
      </w:r>
      <w:r w:rsidR="00EA2F9A">
        <w:t>) к участию в открытом одноэтапном конкурсе без предварительного отбора (далее — конкурс) на право заключения Договор</w:t>
      </w:r>
      <w:r w:rsidR="0099245D">
        <w:t>ов</w:t>
      </w:r>
      <w:r w:rsidR="00DB3BA3">
        <w:t xml:space="preserve"> </w:t>
      </w:r>
      <w:r w:rsidR="0099245D">
        <w:t xml:space="preserve">в соответствии с лотом №1 на выполнение  проектно-изыскательских работ и строительно-монтажных работ на объекте: новая ТП по </w:t>
      </w:r>
    </w:p>
    <w:p w:rsidR="00EA2F9A" w:rsidRDefault="0099245D" w:rsidP="0099245D">
      <w:pPr>
        <w:suppressAutoHyphens/>
        <w:spacing w:line="240" w:lineRule="auto"/>
        <w:ind w:firstLine="0"/>
      </w:pPr>
      <w:r>
        <w:t xml:space="preserve">Адресу : Пермский край, Пермский район, Двуреченское сельское поселение 1,84кмсевернее дер. Комарово </w:t>
      </w:r>
      <w:r w:rsidR="00EA2F9A">
        <w:t xml:space="preserve">для нужд </w:t>
      </w:r>
      <w:r w:rsidR="00286F12">
        <w:t>ООО «Первая электросетевая компания»</w:t>
      </w:r>
      <w:r w:rsidR="00EA2F9A">
        <w:t xml:space="preserve"> (далее — Заказчик).</w:t>
      </w:r>
      <w:bookmarkEnd w:id="24"/>
      <w:bookmarkEnd w:id="25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7E683E" w:rsidRPr="000378D1" w:rsidTr="008B7E0D">
        <w:tc>
          <w:tcPr>
            <w:tcW w:w="5210" w:type="dxa"/>
          </w:tcPr>
          <w:p w:rsidR="0099245D" w:rsidRDefault="007E683E" w:rsidP="0099245D">
            <w:pPr>
              <w:suppressAutoHyphens/>
              <w:spacing w:line="240" w:lineRule="auto"/>
              <w:ind w:firstLine="0"/>
            </w:pPr>
            <w:r w:rsidRPr="000378D1">
              <w:rPr>
                <w:b/>
                <w:i/>
              </w:rPr>
              <w:t xml:space="preserve">Лот № 1 </w:t>
            </w:r>
            <w:r w:rsidR="0099245D">
              <w:t xml:space="preserve">Проектно-изыскательские работы и строительно-монтажные работы на объекте: новая ТП по </w:t>
            </w:r>
          </w:p>
          <w:p w:rsidR="007E683E" w:rsidRPr="000378D1" w:rsidRDefault="0099245D" w:rsidP="0099245D">
            <w:pPr>
              <w:spacing w:line="240" w:lineRule="auto"/>
              <w:ind w:firstLine="0"/>
              <w:rPr>
                <w:b/>
                <w:i/>
              </w:rPr>
            </w:pPr>
            <w:r>
              <w:t>Адресу : Пермский край, Пермский район, Двуреченское сельское поселение 1,84кмсевернее дер. Комарово</w:t>
            </w:r>
          </w:p>
        </w:tc>
        <w:tc>
          <w:tcPr>
            <w:tcW w:w="5211" w:type="dxa"/>
          </w:tcPr>
          <w:p w:rsidR="007E683E" w:rsidRPr="000378D1" w:rsidRDefault="0099245D" w:rsidP="008B7E0D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Стоимость лота 1448960,4(один миллион четыреста сорок восемь девятьсот шестьдесят рублей, сорок копеек)</w:t>
            </w:r>
            <w:r w:rsidR="00BA693A">
              <w:rPr>
                <w:b/>
                <w:i/>
              </w:rPr>
              <w:t>рублей</w:t>
            </w:r>
          </w:p>
        </w:tc>
      </w:tr>
    </w:tbl>
    <w:p w:rsidR="00EA2F9A" w:rsidRPr="000378D1" w:rsidRDefault="00EA2F9A" w:rsidP="00EA2F9A">
      <w:pPr>
        <w:pStyle w:val="a2"/>
      </w:pPr>
      <w:bookmarkStart w:id="26" w:name="_Ref93209175"/>
      <w:r w:rsidRPr="000378D1">
        <w:t>Для справок обращаться:</w:t>
      </w:r>
      <w:bookmarkEnd w:id="26"/>
    </w:p>
    <w:p w:rsidR="00EA2F9A" w:rsidRDefault="00EA2F9A" w:rsidP="00EA2F9A">
      <w:pPr>
        <w:pStyle w:val="a2"/>
        <w:numPr>
          <w:ilvl w:val="0"/>
          <w:numId w:val="0"/>
        </w:numPr>
        <w:ind w:left="1080"/>
      </w:pPr>
      <w:r>
        <w:t>к Организатору</w:t>
      </w:r>
      <w:r w:rsidR="00286F12" w:rsidRPr="00286F12">
        <w:t xml:space="preserve"> (</w:t>
      </w:r>
      <w:r w:rsidR="00286F12">
        <w:t>заказчику)</w:t>
      </w:r>
      <w:r>
        <w:t xml:space="preserve"> конкурса: </w:t>
      </w:r>
      <w:r w:rsidR="00BA693A">
        <w:t>исполнительный директор</w:t>
      </w:r>
      <w:r w:rsidR="00286F12">
        <w:t xml:space="preserve"> </w:t>
      </w:r>
      <w:r w:rsidR="00BA693A">
        <w:t>ООО «ПЭСК» Власов Антон Викторович, тел.89048453840</w:t>
      </w:r>
      <w:r w:rsidR="00286F12">
        <w:t xml:space="preserve">, электронная почта </w:t>
      </w:r>
      <w:r w:rsidR="00286F12">
        <w:rPr>
          <w:lang w:val="en-US"/>
        </w:rPr>
        <w:t>ooopesk</w:t>
      </w:r>
      <w:r w:rsidR="00286F12" w:rsidRPr="00286F12">
        <w:t>@</w:t>
      </w:r>
      <w:r w:rsidR="00286F12">
        <w:rPr>
          <w:lang w:val="en-US"/>
        </w:rPr>
        <w:t>mail</w:t>
      </w:r>
      <w:r w:rsidR="00286F12" w:rsidRPr="00286F12">
        <w:t>.</w:t>
      </w:r>
      <w:r w:rsidR="00286F12">
        <w:rPr>
          <w:lang w:val="en-US"/>
        </w:rPr>
        <w:t>ru</w:t>
      </w:r>
      <w:r>
        <w:t>;</w:t>
      </w:r>
    </w:p>
    <w:p w:rsidR="00EA2F9A" w:rsidRDefault="00EA2F9A" w:rsidP="00EA2F9A">
      <w:pPr>
        <w:pStyle w:val="a2"/>
      </w:pPr>
      <w:bookmarkStart w:id="27" w:name="_Ref56219689"/>
      <w:r>
        <w:t xml:space="preserve">Конкурс проводится на основании </w:t>
      </w:r>
      <w:r w:rsidR="008E2D42">
        <w:t>требования Федерального закона «О закупках товаров, работ, услуг отдельными видами юридических лиц» от 18.07.2011 г. № 223-ФЗ</w:t>
      </w:r>
      <w:r>
        <w:t>.</w:t>
      </w:r>
      <w:bookmarkEnd w:id="27"/>
    </w:p>
    <w:p w:rsidR="00EA2F9A" w:rsidRDefault="00EA2F9A" w:rsidP="00EA2F9A">
      <w:pPr>
        <w:pStyle w:val="a2"/>
      </w:pPr>
      <w:r>
        <w:t xml:space="preserve">Подробные требования к выполняемым работам изложены в разделе </w:t>
      </w:r>
      <w:r w:rsidR="001750E5">
        <w:fldChar w:fldCharType="begin"/>
      </w:r>
      <w:r>
        <w:instrText xml:space="preserve"> REF _Ref93217065 \r \h </w:instrText>
      </w:r>
      <w:r w:rsidR="001750E5">
        <w:fldChar w:fldCharType="separate"/>
      </w:r>
      <w:r>
        <w:t>2</w:t>
      </w:r>
      <w:r w:rsidR="001750E5">
        <w:fldChar w:fldCharType="end"/>
      </w:r>
      <w:r>
        <w:t xml:space="preserve"> . Проект Договора, который будет заключен по результатам конкурса, приведен в разделе </w:t>
      </w:r>
      <w:r w:rsidR="001750E5">
        <w:fldChar w:fldCharType="begin"/>
      </w:r>
      <w:r>
        <w:instrText xml:space="preserve"> REF _Ref55280359 \r \h </w:instrText>
      </w:r>
      <w:r w:rsidR="001750E5">
        <w:fldChar w:fldCharType="separate"/>
      </w:r>
      <w:r>
        <w:t>3</w:t>
      </w:r>
      <w:r w:rsidR="001750E5">
        <w:fldChar w:fldCharType="end"/>
      </w:r>
      <w:r>
        <w:t xml:space="preserve">. Порядок проведения конкурса и участия в нем, а также инструкции по подготовке Конкурсных заявок, приведены в разделах </w:t>
      </w:r>
      <w:r w:rsidR="004A031E">
        <w:t xml:space="preserve">4 и 5. </w:t>
      </w:r>
      <w:r>
        <w:t>Формы документов, которые необходимо подготовить и подать в составе Конкурсной заявки, приведены в раздел</w:t>
      </w:r>
      <w:r w:rsidR="004A031E">
        <w:t>е 6.</w:t>
      </w:r>
    </w:p>
    <w:p w:rsidR="00EA2F9A" w:rsidRDefault="00EA2F9A" w:rsidP="00EA2F9A">
      <w:pPr>
        <w:pStyle w:val="2"/>
      </w:pPr>
      <w:bookmarkStart w:id="28" w:name="_Toc55285336"/>
      <w:bookmarkStart w:id="29" w:name="_Toc55305370"/>
      <w:bookmarkStart w:id="30" w:name="_Ref55313246"/>
      <w:bookmarkStart w:id="31" w:name="_Ref56231140"/>
      <w:bookmarkStart w:id="32" w:name="_Ref56231144"/>
      <w:bookmarkStart w:id="33" w:name="_Toc57314617"/>
      <w:bookmarkStart w:id="34" w:name="_Toc69728943"/>
      <w:bookmarkStart w:id="35" w:name="_Toc308701298"/>
      <w:bookmarkStart w:id="36" w:name="_Toc518119237"/>
      <w:r>
        <w:lastRenderedPageBreak/>
        <w:t>Правовой статус документов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A2F9A" w:rsidRDefault="00EA2F9A" w:rsidP="00EA2F9A">
      <w:pPr>
        <w:pStyle w:val="a2"/>
        <w:rPr>
          <w:color w:val="000000"/>
        </w:rPr>
      </w:pPr>
      <w:bookmarkStart w:id="37" w:name="_Toc55285339"/>
      <w:bookmarkStart w:id="38" w:name="_Toc55305373"/>
      <w:bookmarkStart w:id="39" w:name="_Toc57314619"/>
      <w:bookmarkStart w:id="40" w:name="_Toc69728944"/>
      <w:bookmarkStart w:id="41" w:name="_Toc66354324"/>
      <w:bookmarkEnd w:id="36"/>
      <w:r>
        <w:rPr>
          <w:color w:val="000000"/>
        </w:rPr>
        <w:t xml:space="preserve">Опубликованное в соответствии с пунктом </w:t>
      </w:r>
      <w:r w:rsidR="001750E5">
        <w:rPr>
          <w:color w:val="000000"/>
        </w:rPr>
        <w:fldChar w:fldCharType="begin"/>
      </w:r>
      <w:r>
        <w:rPr>
          <w:color w:val="000000"/>
        </w:rPr>
        <w:instrText xml:space="preserve"> REF _Ref55193512 \r \h </w:instrText>
      </w:r>
      <w:r w:rsidR="001750E5">
        <w:rPr>
          <w:color w:val="000000"/>
        </w:rPr>
      </w:r>
      <w:r w:rsidR="001750E5">
        <w:rPr>
          <w:color w:val="000000"/>
        </w:rPr>
        <w:fldChar w:fldCharType="separate"/>
      </w:r>
      <w:r>
        <w:rPr>
          <w:color w:val="000000"/>
        </w:rPr>
        <w:t>1.1.1</w:t>
      </w:r>
      <w:r w:rsidR="001750E5">
        <w:rPr>
          <w:color w:val="000000"/>
        </w:rPr>
        <w:fldChar w:fldCharType="end"/>
      </w:r>
      <w:r>
        <w:rPr>
          <w:color w:val="000000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Протокол о результатах конкурса, подписанный Организатором конкурса и Победителем конкурса,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Заключенный по результатам конкурса Договор фиксирует все достигнутые сторонами договоренности.</w:t>
      </w:r>
    </w:p>
    <w:p w:rsidR="00EA2F9A" w:rsidRDefault="00EA2F9A" w:rsidP="00EA2F9A">
      <w:pPr>
        <w:pStyle w:val="a2"/>
        <w:rPr>
          <w:color w:val="000000"/>
        </w:rPr>
      </w:pPr>
      <w:bookmarkStart w:id="42" w:name="_Ref86827161"/>
      <w:r>
        <w:rPr>
          <w:color w:val="000000"/>
        </w:rPr>
        <w:t>При определении условий Договора с Победителем конкурса используются следующие документы с</w:t>
      </w:r>
      <w:r>
        <w:rPr>
          <w:color w:val="000000"/>
          <w:lang w:val="en-US"/>
        </w:rPr>
        <w:t> </w:t>
      </w:r>
      <w:r>
        <w:rPr>
          <w:color w:val="000000"/>
        </w:rPr>
        <w:t>соблюдением указанной иерархии (в случае их противоречия):</w:t>
      </w:r>
      <w:bookmarkEnd w:id="42"/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Протокол о результатах конкурса;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Извещение о проведении конкурса и настоящая Конкурсная документация со всеми дополнениями и разъяснениями;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Конкурсная заявка Победителя конкурса со всеми дополнениями и разъяснениями.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lastRenderedPageBreak/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EA2F9A" w:rsidRDefault="00EA2F9A" w:rsidP="00EA2F9A">
      <w:pPr>
        <w:pStyle w:val="a2"/>
        <w:rPr>
          <w:color w:val="000000"/>
        </w:rPr>
      </w:pPr>
      <w: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будут считаться приоритетными по отношению к диспозитивным нормам указанных документов.</w:t>
      </w:r>
    </w:p>
    <w:p w:rsidR="00EA2F9A" w:rsidRDefault="00EA2F9A" w:rsidP="00EA2F9A">
      <w:pPr>
        <w:pStyle w:val="2"/>
      </w:pPr>
      <w:bookmarkStart w:id="43" w:name="_Toc55285340"/>
      <w:bookmarkStart w:id="44" w:name="_Toc55305374"/>
      <w:bookmarkStart w:id="45" w:name="_Toc57314620"/>
      <w:bookmarkStart w:id="46" w:name="_Toc69728945"/>
      <w:bookmarkStart w:id="47" w:name="_Toc308701299"/>
      <w:bookmarkEnd w:id="37"/>
      <w:bookmarkEnd w:id="38"/>
      <w:bookmarkEnd w:id="39"/>
      <w:bookmarkEnd w:id="40"/>
      <w:bookmarkEnd w:id="41"/>
      <w:r>
        <w:t>Обжалование</w:t>
      </w:r>
      <w:bookmarkEnd w:id="43"/>
      <w:bookmarkEnd w:id="44"/>
      <w:bookmarkEnd w:id="45"/>
      <w:bookmarkEnd w:id="46"/>
      <w:bookmarkEnd w:id="47"/>
    </w:p>
    <w:p w:rsidR="00EA2F9A" w:rsidRPr="00AB2312" w:rsidRDefault="00EA2F9A" w:rsidP="00EA2F9A">
      <w:pPr>
        <w:pStyle w:val="a2"/>
      </w:pPr>
      <w:bookmarkStart w:id="48" w:name="_Toc55285338"/>
      <w:bookmarkStart w:id="49" w:name="_Toc55305372"/>
      <w:bookmarkStart w:id="50" w:name="_Toc57314621"/>
      <w:bookmarkStart w:id="51" w:name="_Toc69728946"/>
      <w:r w:rsidRPr="00AB2312">
        <w:t xml:space="preserve">До заключения договора разногласия направляются в </w:t>
      </w:r>
      <w:r w:rsidR="00FD7588">
        <w:t>Собрание участников Общества</w:t>
      </w:r>
      <w:r w:rsidRPr="00AB2312">
        <w:t>. На время рассмотрения разногласий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EA2F9A" w:rsidRPr="00AB2312" w:rsidRDefault="00EA2F9A" w:rsidP="00EA2F9A">
      <w:pPr>
        <w:pStyle w:val="a2"/>
      </w:pPr>
      <w:bookmarkStart w:id="52" w:name="_Ref49579912"/>
      <w:r w:rsidRPr="00AB2312">
        <w:t>Если разногласия не разрешены по взаимному согласию представившего их участника и лиц, производивших закупку, заказчик в течение 10 дней со дня получения таких разногласий выносит письменное решение, которое должно содержать:</w:t>
      </w:r>
      <w:bookmarkEnd w:id="52"/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обоснование мотивов принятия решения;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EA2F9A" w:rsidRPr="00AB2312" w:rsidRDefault="00FD7588" w:rsidP="00EA2F9A">
      <w:pPr>
        <w:pStyle w:val="a2"/>
      </w:pPr>
      <w:r>
        <w:t>Собрание участников Общества</w:t>
      </w:r>
      <w:r w:rsidR="00EA2F9A" w:rsidRPr="00AB2312">
        <w:t xml:space="preserve"> вправе принять одно или несколько из следующих решений: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 xml:space="preserve">при разногласиях по конкурсам — обязать членов конкурсной комиссии, совершивших неправомерные действия, применивших незаконные процедуры либо принявших незаконное решение, </w:t>
      </w:r>
      <w:r w:rsidRPr="00AB2312">
        <w:lastRenderedPageBreak/>
        <w:t>совершить действия, применить процедуры либо принять решение, соответствующие настоящему Положению;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 xml:space="preserve">при разногласиях по завершившимся закупкам — предложить руководству принять решение о возмещении убытков, понесенных участником в результате незаконного действия, решения либо использования незаконной процедуры. Если оговорка об одностороннем расторжении договора в случае обнаружения нарушений процедуры его заключения включена в договор, </w:t>
      </w:r>
      <w:r w:rsidR="00C93515">
        <w:t>то директор общества</w:t>
      </w:r>
      <w:r w:rsidRPr="00AB2312">
        <w:t xml:space="preserve"> вправе принять решение об одностороннем расторжении договора после его заключения;</w:t>
      </w:r>
    </w:p>
    <w:p w:rsidR="00EA2F9A" w:rsidRPr="00AB2312" w:rsidRDefault="00EA2F9A" w:rsidP="00EA2F9A">
      <w:pPr>
        <w:pStyle w:val="a1"/>
        <w:numPr>
          <w:ilvl w:val="4"/>
          <w:numId w:val="6"/>
        </w:numPr>
        <w:tabs>
          <w:tab w:val="num" w:pos="4167"/>
        </w:tabs>
      </w:pPr>
      <w:r w:rsidRPr="00AB2312">
        <w:t>признать заявление участника необоснованным.</w:t>
      </w:r>
    </w:p>
    <w:p w:rsidR="00EA2F9A" w:rsidRPr="00AB2312" w:rsidRDefault="00EA2F9A" w:rsidP="00EA2F9A">
      <w:pPr>
        <w:pStyle w:val="a2"/>
      </w:pPr>
      <w:r w:rsidRPr="00AB2312">
        <w:t xml:space="preserve">Все споры и разногласия, возникающие в связи с проведением конкурса, в том числе касающиеся исполнения Организатором и Участниками конкурса своих обязательств, не урегулированные путем претензионного порядка, обращения </w:t>
      </w:r>
      <w:r w:rsidR="00FD7588">
        <w:t>к</w:t>
      </w:r>
      <w:r w:rsidRPr="00AB2312">
        <w:t xml:space="preserve"> заказчик</w:t>
      </w:r>
      <w:r w:rsidR="00FD7588">
        <w:t>у</w:t>
      </w:r>
      <w:r w:rsidRPr="00AB2312">
        <w:t>.</w:t>
      </w:r>
    </w:p>
    <w:p w:rsidR="00EA2F9A" w:rsidRPr="00AB2312" w:rsidRDefault="00EA2F9A" w:rsidP="00EA2F9A">
      <w:pPr>
        <w:pStyle w:val="a2"/>
      </w:pPr>
      <w:r w:rsidRPr="00AB2312">
        <w:t xml:space="preserve">Вышеизложенное не ограничивает права сторон на обращение в суд в соответствии с действующим законодательством Российской Федерации. </w:t>
      </w:r>
    </w:p>
    <w:p w:rsidR="00EA2F9A" w:rsidRDefault="00EA2F9A" w:rsidP="00EA2F9A">
      <w:pPr>
        <w:pStyle w:val="a2"/>
        <w:rPr>
          <w:color w:val="000000"/>
        </w:rPr>
      </w:pPr>
      <w:r w:rsidRPr="00AB2312">
        <w:t>При рассмотрении любых споров и разногласий, связанных с проведением данного конкурса, стороны учитывают, что применению подлежит материальное и процессуальное право</w:t>
      </w:r>
      <w:r>
        <w:rPr>
          <w:color w:val="000000"/>
        </w:rPr>
        <w:t xml:space="preserve"> Российской Федерации.</w:t>
      </w:r>
    </w:p>
    <w:p w:rsidR="00EA2F9A" w:rsidRDefault="00EA2F9A" w:rsidP="00EA2F9A">
      <w:pPr>
        <w:pStyle w:val="2"/>
      </w:pPr>
      <w:bookmarkStart w:id="53" w:name="_Toc308701300"/>
      <w:r>
        <w:t xml:space="preserve">Прочие </w:t>
      </w:r>
      <w:bookmarkEnd w:id="48"/>
      <w:bookmarkEnd w:id="49"/>
      <w:r>
        <w:t>положения</w:t>
      </w:r>
      <w:bookmarkEnd w:id="50"/>
      <w:bookmarkEnd w:id="51"/>
      <w:bookmarkEnd w:id="53"/>
    </w:p>
    <w:p w:rsidR="00EA2F9A" w:rsidRDefault="00EA2F9A" w:rsidP="00EA2F9A">
      <w:pPr>
        <w:pStyle w:val="a2"/>
      </w:pPr>
      <w:r>
        <w:t>Подрядчик самостоятельно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EA2F9A" w:rsidRDefault="00EA2F9A" w:rsidP="00EA2F9A">
      <w:pPr>
        <w:pStyle w:val="a2"/>
      </w:pPr>
      <w:r>
        <w:t xml:space="preserve">Организатор конкурса обеспечивает разумную конфиденциальность относительно всех полученных от Участников конкурса сведений, в том </w:t>
      </w:r>
      <w:r>
        <w:lastRenderedPageBreak/>
        <w:t>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EA2F9A" w:rsidRDefault="00EA2F9A" w:rsidP="00EA2F9A">
      <w:pPr>
        <w:pStyle w:val="a2"/>
      </w:pPr>
      <w:r>
        <w:t>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EA2F9A" w:rsidRDefault="00EA2F9A" w:rsidP="00EA2F9A">
      <w:pPr>
        <w:pStyle w:val="a2"/>
      </w:pPr>
      <w:r>
        <w:t>Организатор конкурса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EA2F9A" w:rsidRDefault="00EA2F9A" w:rsidP="00EA2F9A">
      <w:pPr>
        <w:pStyle w:val="a2"/>
      </w:pPr>
      <w:bookmarkStart w:id="54" w:name="_Ref56220027"/>
      <w:r>
        <w:t>В соответствии с Извещением о проведении конкурса, Организатор конкурса имеет право отказаться от проведения конкурса не позднее, чем за</w:t>
      </w:r>
      <w:r w:rsidR="000B6BCD">
        <w:t xml:space="preserve"> 15 дней</w:t>
      </w:r>
      <w:r>
        <w:t xml:space="preserve"> до дня проведения конкурса (см. подраздел </w:t>
      </w:r>
      <w:r w:rsidR="001750E5">
        <w:fldChar w:fldCharType="begin"/>
      </w:r>
      <w:r>
        <w:instrText xml:space="preserve"> REF _Ref55280461 \r \h </w:instrText>
      </w:r>
      <w:r w:rsidR="001750E5">
        <w:fldChar w:fldCharType="separate"/>
      </w:r>
      <w:r w:rsidR="00C93515">
        <w:t>4.9</w:t>
      </w:r>
      <w:r w:rsidR="001750E5">
        <w:fldChar w:fldCharType="end"/>
      </w:r>
      <w:r>
        <w:t>), не неся никакой ответственности перед Участниками конкурса или третьими лицами, которым такое действие может принести убытки. Организатор конкурса незамедлительно уведомляет всех Участников конкурса об отказе от проведения конкурса в письменной форме.</w:t>
      </w:r>
      <w:bookmarkEnd w:id="54"/>
    </w:p>
    <w:p w:rsidR="00EA2F9A" w:rsidRDefault="00EA2F9A" w:rsidP="00EA2F9A"/>
    <w:p w:rsidR="00EA2F9A" w:rsidRDefault="00EA2F9A" w:rsidP="00EA2F9A">
      <w:pPr>
        <w:pStyle w:val="1"/>
      </w:pPr>
      <w:bookmarkStart w:id="55" w:name="_Ref93217065"/>
      <w:bookmarkStart w:id="56" w:name="_Toc308701301"/>
      <w:bookmarkStart w:id="57" w:name="ЗАКАЗ"/>
      <w:r>
        <w:lastRenderedPageBreak/>
        <w:t>Техническое задание на выполнение работ</w:t>
      </w:r>
      <w:bookmarkEnd w:id="55"/>
      <w:bookmarkEnd w:id="56"/>
    </w:p>
    <w:p w:rsidR="00BA693A" w:rsidRPr="00DB3BA3" w:rsidRDefault="00BA693A" w:rsidP="00690AC0">
      <w:pPr>
        <w:pStyle w:val="2"/>
        <w:rPr>
          <w:b w:val="0"/>
          <w:sz w:val="28"/>
          <w:szCs w:val="28"/>
        </w:rPr>
      </w:pPr>
      <w:r w:rsidRPr="00DB3BA3">
        <w:rPr>
          <w:b w:val="0"/>
          <w:sz w:val="28"/>
          <w:szCs w:val="28"/>
        </w:rPr>
        <w:t xml:space="preserve">Проектно-изыскательские работы должны быть выполнены в соответствии с техническими условиями № </w:t>
      </w:r>
      <w:r w:rsidR="00690AC0" w:rsidRPr="00DB3BA3">
        <w:rPr>
          <w:b w:val="0"/>
          <w:sz w:val="28"/>
          <w:szCs w:val="28"/>
        </w:rPr>
        <w:t>45-ТУ-</w:t>
      </w:r>
      <w:r w:rsidRPr="00DB3BA3">
        <w:rPr>
          <w:b w:val="0"/>
          <w:sz w:val="28"/>
          <w:szCs w:val="28"/>
        </w:rPr>
        <w:t>33414 от 20.02.2019 и предусматривать строительство:</w:t>
      </w:r>
    </w:p>
    <w:p w:rsidR="00BA693A" w:rsidRPr="00DB3BA3" w:rsidRDefault="00BA693A" w:rsidP="00BA693A">
      <w:pPr>
        <w:rPr>
          <w:szCs w:val="28"/>
        </w:rPr>
      </w:pPr>
      <w:r w:rsidRPr="00DB3BA3">
        <w:rPr>
          <w:szCs w:val="28"/>
        </w:rPr>
        <w:t>-ВЛ-6 кВ от существующей ВЛ-6 кВ в сторону проектируемой столбовой ТП  6/0,4 кВ 100 кВА</w:t>
      </w:r>
    </w:p>
    <w:p w:rsidR="00BA693A" w:rsidRPr="00DB3BA3" w:rsidRDefault="00BA693A" w:rsidP="00BA693A">
      <w:pPr>
        <w:rPr>
          <w:szCs w:val="28"/>
        </w:rPr>
      </w:pPr>
      <w:r w:rsidRPr="00DB3BA3">
        <w:rPr>
          <w:szCs w:val="28"/>
        </w:rPr>
        <w:t>-СТП-6/0,4 кВ 100 кВА</w:t>
      </w:r>
      <w:r w:rsidR="0057280E" w:rsidRPr="00DB3BA3">
        <w:rPr>
          <w:szCs w:val="28"/>
        </w:rPr>
        <w:t>, РУ 0,4 кВ должно иметь вводной прибор учёта с удалённым опросом, автоматические выключатели(3 шт.) для подключения отходящих линий</w:t>
      </w:r>
    </w:p>
    <w:p w:rsidR="0057280E" w:rsidRPr="00DB3BA3" w:rsidRDefault="0057280E" w:rsidP="00BA693A">
      <w:pPr>
        <w:rPr>
          <w:szCs w:val="28"/>
        </w:rPr>
      </w:pPr>
      <w:r w:rsidRPr="00DB3BA3">
        <w:rPr>
          <w:szCs w:val="28"/>
        </w:rPr>
        <w:t>-ВЛ-0,4 кВ, магистраль для подключения присоединяемых абонентов.</w:t>
      </w:r>
    </w:p>
    <w:p w:rsidR="00690AC0" w:rsidRPr="00DB3BA3" w:rsidRDefault="00690AC0" w:rsidP="00BA693A">
      <w:pPr>
        <w:rPr>
          <w:szCs w:val="28"/>
        </w:rPr>
      </w:pPr>
      <w:r w:rsidRPr="00DB3BA3">
        <w:rPr>
          <w:szCs w:val="28"/>
        </w:rPr>
        <w:t>2.2 Строительно-монтажные работы должны быть выполнены в соответствии с согласованной в установленном порядке проектно-сметной документации.</w:t>
      </w:r>
    </w:p>
    <w:p w:rsidR="00EA2F9A" w:rsidRDefault="00EA2F9A" w:rsidP="00EA2F9A">
      <w:pPr>
        <w:pStyle w:val="1"/>
      </w:pPr>
      <w:bookmarkStart w:id="58" w:name="_Ref55280359"/>
      <w:bookmarkStart w:id="59" w:name="_Toc55285360"/>
      <w:bookmarkStart w:id="60" w:name="_Toc55305377"/>
      <w:bookmarkStart w:id="61" w:name="_Toc57314628"/>
      <w:bookmarkStart w:id="62" w:name="_Toc69728953"/>
      <w:bookmarkStart w:id="63" w:name="_Ref97791104"/>
      <w:bookmarkStart w:id="64" w:name="_Toc308701304"/>
      <w:bookmarkStart w:id="65" w:name="ДОГОВОР"/>
      <w:bookmarkEnd w:id="57"/>
      <w:r>
        <w:lastRenderedPageBreak/>
        <w:t>Проект Договора</w:t>
      </w:r>
      <w:bookmarkEnd w:id="58"/>
      <w:bookmarkEnd w:id="59"/>
      <w:bookmarkEnd w:id="60"/>
      <w:bookmarkEnd w:id="61"/>
      <w:bookmarkEnd w:id="62"/>
      <w:bookmarkEnd w:id="63"/>
      <w:bookmarkEnd w:id="64"/>
    </w:p>
    <w:bookmarkEnd w:id="65"/>
    <w:p w:rsidR="002D136A" w:rsidRPr="000102DC" w:rsidRDefault="002D136A" w:rsidP="002D136A">
      <w:pPr>
        <w:pStyle w:val="24"/>
        <w:shd w:val="clear" w:color="auto" w:fill="auto"/>
        <w:spacing w:line="240" w:lineRule="exact"/>
        <w:jc w:val="right"/>
      </w:pPr>
    </w:p>
    <w:p w:rsidR="002D136A" w:rsidRPr="002A455D" w:rsidRDefault="002D136A" w:rsidP="002D136A">
      <w:pPr>
        <w:pStyle w:val="24"/>
        <w:shd w:val="clear" w:color="auto" w:fill="auto"/>
        <w:spacing w:line="240" w:lineRule="exact"/>
        <w:rPr>
          <w:sz w:val="26"/>
          <w:szCs w:val="26"/>
        </w:rPr>
      </w:pPr>
      <w:r w:rsidRPr="002A455D">
        <w:rPr>
          <w:sz w:val="26"/>
          <w:szCs w:val="26"/>
        </w:rPr>
        <w:t xml:space="preserve">ДОГОВОР </w:t>
      </w:r>
      <w:r w:rsidR="00690AC0">
        <w:rPr>
          <w:sz w:val="26"/>
          <w:szCs w:val="26"/>
        </w:rPr>
        <w:t>№</w:t>
      </w:r>
    </w:p>
    <w:p w:rsidR="002D136A" w:rsidRPr="002A455D" w:rsidRDefault="002D136A" w:rsidP="002D136A">
      <w:pPr>
        <w:pStyle w:val="24"/>
        <w:shd w:val="clear" w:color="auto" w:fill="auto"/>
        <w:spacing w:line="240" w:lineRule="exact"/>
        <w:rPr>
          <w:sz w:val="26"/>
          <w:szCs w:val="26"/>
        </w:rPr>
      </w:pPr>
    </w:p>
    <w:p w:rsidR="002D136A" w:rsidRPr="002A455D" w:rsidRDefault="00690AC0" w:rsidP="002D136A">
      <w:pPr>
        <w:pStyle w:val="25"/>
        <w:shd w:val="clear" w:color="auto" w:fill="auto"/>
        <w:spacing w:line="220" w:lineRule="exact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г. Пермь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 w:rsidR="002D136A" w:rsidRPr="002A455D">
        <w:rPr>
          <w:sz w:val="26"/>
          <w:szCs w:val="26"/>
        </w:rPr>
        <w:t>г.</w:t>
      </w:r>
    </w:p>
    <w:p w:rsidR="002D136A" w:rsidRDefault="002D136A" w:rsidP="002D136A">
      <w:pPr>
        <w:pStyle w:val="25"/>
        <w:shd w:val="clear" w:color="auto" w:fill="auto"/>
        <w:spacing w:line="220" w:lineRule="exact"/>
        <w:ind w:firstLine="360"/>
        <w:jc w:val="left"/>
      </w:pPr>
    </w:p>
    <w:p w:rsidR="002D136A" w:rsidRDefault="002D136A" w:rsidP="002D136A">
      <w:pPr>
        <w:pStyle w:val="25"/>
        <w:shd w:val="clear" w:color="auto" w:fill="auto"/>
        <w:spacing w:line="220" w:lineRule="exact"/>
        <w:ind w:firstLine="360"/>
        <w:jc w:val="left"/>
      </w:pPr>
    </w:p>
    <w:p w:rsidR="002D136A" w:rsidRPr="006026B2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6026B2">
        <w:rPr>
          <w:sz w:val="24"/>
          <w:szCs w:val="24"/>
        </w:rPr>
        <w:t xml:space="preserve">Общества с ограниченной ответственностью «Первая электросетевая компания» именуемый в дальнейшем «Заказчик», в лице </w:t>
      </w:r>
      <w:r w:rsidR="00690AC0" w:rsidRPr="006026B2">
        <w:rPr>
          <w:sz w:val="24"/>
          <w:szCs w:val="24"/>
        </w:rPr>
        <w:t xml:space="preserve">исполнительного </w:t>
      </w:r>
      <w:r w:rsidRPr="006026B2">
        <w:rPr>
          <w:sz w:val="24"/>
          <w:szCs w:val="24"/>
        </w:rPr>
        <w:t>директор</w:t>
      </w:r>
      <w:r w:rsidR="00690AC0" w:rsidRPr="006026B2">
        <w:rPr>
          <w:sz w:val="24"/>
          <w:szCs w:val="24"/>
        </w:rPr>
        <w:t>а  Власова Антона Викторовича</w:t>
      </w:r>
      <w:r w:rsidRPr="006026B2">
        <w:rPr>
          <w:sz w:val="24"/>
          <w:szCs w:val="24"/>
        </w:rPr>
        <w:t xml:space="preserve">, действующего на основании </w:t>
      </w:r>
      <w:r w:rsidR="00690AC0" w:rsidRPr="006026B2">
        <w:rPr>
          <w:sz w:val="24"/>
          <w:szCs w:val="24"/>
        </w:rPr>
        <w:t>Доверенности</w:t>
      </w:r>
      <w:r w:rsidRPr="006026B2">
        <w:rPr>
          <w:sz w:val="24"/>
          <w:szCs w:val="24"/>
        </w:rPr>
        <w:t>, с одной стороны, и</w:t>
      </w:r>
    </w:p>
    <w:p w:rsidR="002D136A" w:rsidRPr="006026B2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6026B2">
        <w:rPr>
          <w:sz w:val="24"/>
          <w:szCs w:val="24"/>
        </w:rPr>
        <w:t xml:space="preserve">Общество с ограниченной ответственностью «___________», именуемое в дальнейшем «Исполнитель», в лице директора ____________, действующего на основании </w:t>
      </w:r>
      <w:r w:rsidR="002244A4" w:rsidRPr="006026B2">
        <w:rPr>
          <w:sz w:val="24"/>
          <w:szCs w:val="24"/>
        </w:rPr>
        <w:t>____________</w:t>
      </w:r>
      <w:r w:rsidRPr="006026B2">
        <w:rPr>
          <w:sz w:val="24"/>
          <w:szCs w:val="24"/>
        </w:rPr>
        <w:t>, заключили настоящий договор о нижеследующем:</w:t>
      </w:r>
    </w:p>
    <w:p w:rsidR="002D136A" w:rsidRPr="006026B2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2D136A" w:rsidRPr="006026B2" w:rsidRDefault="002D136A" w:rsidP="002D136A">
      <w:pPr>
        <w:pStyle w:val="25"/>
        <w:numPr>
          <w:ilvl w:val="0"/>
          <w:numId w:val="34"/>
        </w:numPr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6026B2">
        <w:rPr>
          <w:b/>
          <w:sz w:val="24"/>
          <w:szCs w:val="24"/>
        </w:rPr>
        <w:t>ПРЕДМЕТ ДОГОВОРА</w:t>
      </w:r>
    </w:p>
    <w:p w:rsidR="00690AC0" w:rsidRPr="006026B2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6026B2">
        <w:rPr>
          <w:sz w:val="24"/>
          <w:szCs w:val="24"/>
        </w:rPr>
        <w:t xml:space="preserve">Исполнитель обязуется на условиях настоящего договора </w:t>
      </w:r>
      <w:r w:rsidR="00690AC0" w:rsidRPr="006026B2">
        <w:rPr>
          <w:sz w:val="24"/>
          <w:szCs w:val="24"/>
        </w:rPr>
        <w:t>выполнить следующий объём работ</w:t>
      </w:r>
      <w:r w:rsidR="00A752B3" w:rsidRPr="006026B2">
        <w:rPr>
          <w:sz w:val="24"/>
          <w:szCs w:val="24"/>
        </w:rPr>
        <w:t>:</w:t>
      </w:r>
    </w:p>
    <w:p w:rsidR="00A752B3" w:rsidRPr="006026B2" w:rsidRDefault="00A752B3" w:rsidP="00A752B3">
      <w:pPr>
        <w:suppressAutoHyphens/>
        <w:spacing w:line="240" w:lineRule="auto"/>
        <w:ind w:firstLine="0"/>
        <w:rPr>
          <w:sz w:val="24"/>
          <w:szCs w:val="24"/>
        </w:rPr>
      </w:pPr>
      <w:r w:rsidRPr="006026B2">
        <w:rPr>
          <w:sz w:val="24"/>
          <w:szCs w:val="24"/>
        </w:rPr>
        <w:t>1.1.1 Проектно –изыскательские работы</w:t>
      </w:r>
      <w:r w:rsidR="006026B2">
        <w:rPr>
          <w:sz w:val="24"/>
          <w:szCs w:val="24"/>
        </w:rPr>
        <w:t>(ПИР)</w:t>
      </w:r>
      <w:r w:rsidRPr="006026B2">
        <w:rPr>
          <w:sz w:val="24"/>
          <w:szCs w:val="24"/>
        </w:rPr>
        <w:t xml:space="preserve"> по объекту: новая ТП по </w:t>
      </w:r>
    </w:p>
    <w:p w:rsidR="00A752B3" w:rsidRDefault="00A752B3" w:rsidP="00A752B3">
      <w:pPr>
        <w:pStyle w:val="25"/>
        <w:shd w:val="clear" w:color="auto" w:fill="auto"/>
        <w:tabs>
          <w:tab w:val="left" w:pos="426"/>
        </w:tabs>
        <w:spacing w:line="274" w:lineRule="exact"/>
        <w:ind w:left="426" w:firstLine="0"/>
        <w:rPr>
          <w:sz w:val="24"/>
          <w:szCs w:val="24"/>
        </w:rPr>
      </w:pPr>
      <w:r w:rsidRPr="006026B2">
        <w:rPr>
          <w:sz w:val="24"/>
          <w:szCs w:val="24"/>
        </w:rPr>
        <w:t>Адресу : Пермский край, Пермский район, Двуреченское сельское поселение 1,84км</w:t>
      </w:r>
      <w:r w:rsidR="006026B2">
        <w:rPr>
          <w:sz w:val="24"/>
          <w:szCs w:val="24"/>
        </w:rPr>
        <w:t xml:space="preserve"> </w:t>
      </w:r>
      <w:r w:rsidRPr="006026B2">
        <w:rPr>
          <w:sz w:val="24"/>
          <w:szCs w:val="24"/>
        </w:rPr>
        <w:t>севернее дер. Комарово</w:t>
      </w:r>
    </w:p>
    <w:p w:rsidR="00D00C39" w:rsidRPr="006026B2" w:rsidRDefault="006026B2" w:rsidP="00D00C39">
      <w:pPr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1.1.2 Строительно-</w:t>
      </w:r>
      <w:r w:rsidR="00D00C39">
        <w:rPr>
          <w:sz w:val="24"/>
          <w:szCs w:val="24"/>
        </w:rPr>
        <w:t xml:space="preserve">монтажные работы(СМР) по строительству  объекта: </w:t>
      </w:r>
      <w:r w:rsidR="00D00C39" w:rsidRPr="006026B2">
        <w:rPr>
          <w:sz w:val="24"/>
          <w:szCs w:val="24"/>
        </w:rPr>
        <w:t xml:space="preserve">новая ТП по </w:t>
      </w:r>
    </w:p>
    <w:p w:rsidR="00D00C39" w:rsidRDefault="00D00C39" w:rsidP="00D00C39">
      <w:pPr>
        <w:pStyle w:val="25"/>
        <w:shd w:val="clear" w:color="auto" w:fill="auto"/>
        <w:tabs>
          <w:tab w:val="left" w:pos="426"/>
        </w:tabs>
        <w:spacing w:line="274" w:lineRule="exact"/>
        <w:ind w:left="426" w:firstLine="0"/>
        <w:rPr>
          <w:sz w:val="24"/>
          <w:szCs w:val="24"/>
        </w:rPr>
      </w:pPr>
      <w:r w:rsidRPr="006026B2">
        <w:rPr>
          <w:sz w:val="24"/>
          <w:szCs w:val="24"/>
        </w:rPr>
        <w:t>Адресу : Пермский край, Пермский район, Двуреченское сельское поселение 1,84км</w:t>
      </w:r>
      <w:r>
        <w:rPr>
          <w:sz w:val="24"/>
          <w:szCs w:val="24"/>
        </w:rPr>
        <w:t xml:space="preserve"> </w:t>
      </w:r>
      <w:r w:rsidRPr="006026B2">
        <w:rPr>
          <w:sz w:val="24"/>
          <w:szCs w:val="24"/>
        </w:rPr>
        <w:t>севернее дер. Комарово</w:t>
      </w:r>
    </w:p>
    <w:p w:rsidR="00D00C39" w:rsidRDefault="00D00C39" w:rsidP="00D00C39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Срок выполнения работ по ПИР: 01.05.2019</w:t>
      </w:r>
    </w:p>
    <w:p w:rsidR="00D00C39" w:rsidRDefault="00D00C39" w:rsidP="00D00C39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Срок выполнения работ по СМР: 01.06.2019</w:t>
      </w:r>
    </w:p>
    <w:p w:rsidR="00D00C39" w:rsidRDefault="00D00C39" w:rsidP="00D00C39">
      <w:pPr>
        <w:pStyle w:val="25"/>
        <w:shd w:val="clear" w:color="auto" w:fill="auto"/>
        <w:tabs>
          <w:tab w:val="left" w:pos="426"/>
        </w:tabs>
        <w:spacing w:line="274" w:lineRule="exact"/>
        <w:ind w:left="426" w:firstLine="0"/>
        <w:rPr>
          <w:sz w:val="24"/>
          <w:szCs w:val="24"/>
        </w:rPr>
      </w:pPr>
    </w:p>
    <w:p w:rsidR="006026B2" w:rsidRPr="006026B2" w:rsidRDefault="006026B2" w:rsidP="006026B2">
      <w:pPr>
        <w:pStyle w:val="25"/>
        <w:shd w:val="clear" w:color="auto" w:fill="auto"/>
        <w:tabs>
          <w:tab w:val="left" w:pos="426"/>
        </w:tabs>
        <w:spacing w:line="274" w:lineRule="exact"/>
        <w:ind w:firstLine="0"/>
        <w:rPr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tabs>
          <w:tab w:val="left" w:pos="477"/>
        </w:tabs>
        <w:spacing w:line="274" w:lineRule="exact"/>
        <w:ind w:left="360" w:firstLine="0"/>
        <w:rPr>
          <w:sz w:val="24"/>
          <w:szCs w:val="24"/>
        </w:rPr>
      </w:pPr>
    </w:p>
    <w:p w:rsidR="00681C08" w:rsidRPr="006026B2" w:rsidRDefault="00681C08" w:rsidP="002D136A">
      <w:pPr>
        <w:pStyle w:val="25"/>
        <w:shd w:val="clear" w:color="auto" w:fill="auto"/>
        <w:spacing w:line="220" w:lineRule="exact"/>
        <w:ind w:firstLine="0"/>
        <w:jc w:val="center"/>
        <w:rPr>
          <w:b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20" w:lineRule="exact"/>
        <w:ind w:firstLine="0"/>
        <w:jc w:val="center"/>
        <w:rPr>
          <w:b/>
          <w:sz w:val="24"/>
          <w:szCs w:val="24"/>
        </w:rPr>
      </w:pPr>
      <w:r w:rsidRPr="006026B2">
        <w:rPr>
          <w:b/>
          <w:sz w:val="24"/>
          <w:szCs w:val="24"/>
        </w:rPr>
        <w:t>2. ПРАВА И ОБЯЗАННОСТИ СТОРОН</w:t>
      </w:r>
    </w:p>
    <w:p w:rsidR="002D136A" w:rsidRPr="006026B2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6026B2">
        <w:rPr>
          <w:sz w:val="24"/>
          <w:szCs w:val="24"/>
        </w:rPr>
        <w:t xml:space="preserve">Исполнитель обязуется обслуживать объекты по </w:t>
      </w:r>
      <w:r w:rsidR="00DB3BA3">
        <w:rPr>
          <w:sz w:val="24"/>
          <w:szCs w:val="24"/>
        </w:rPr>
        <w:t xml:space="preserve">видам работ, определяемых п. 1.1.1, 1.1.2  в соответствии </w:t>
      </w:r>
      <w:r w:rsidRPr="006026B2">
        <w:rPr>
          <w:sz w:val="24"/>
          <w:szCs w:val="24"/>
        </w:rPr>
        <w:t xml:space="preserve"> договора в соответствии с требованиями нормативно-те</w:t>
      </w:r>
      <w:r w:rsidR="00DB3BA3">
        <w:rPr>
          <w:sz w:val="24"/>
          <w:szCs w:val="24"/>
        </w:rPr>
        <w:t>хнической документации</w:t>
      </w:r>
      <w:r w:rsidRPr="006026B2">
        <w:rPr>
          <w:sz w:val="24"/>
          <w:szCs w:val="24"/>
        </w:rPr>
        <w:t>.</w:t>
      </w:r>
    </w:p>
    <w:p w:rsidR="002D136A" w:rsidRPr="00DB3BA3" w:rsidRDefault="002D136A" w:rsidP="00DB3BA3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53"/>
        </w:tabs>
        <w:spacing w:line="274" w:lineRule="exact"/>
        <w:ind w:left="426" w:hanging="426"/>
        <w:rPr>
          <w:sz w:val="24"/>
          <w:szCs w:val="24"/>
        </w:rPr>
      </w:pPr>
      <w:r w:rsidRPr="006026B2">
        <w:rPr>
          <w:sz w:val="24"/>
          <w:szCs w:val="24"/>
        </w:rPr>
        <w:t>На момент заключения настоящего Договора Заказчик совместно с Исполнителем обследуют Обьект на предмет техническо</w:t>
      </w:r>
      <w:r w:rsidR="00DB3BA3">
        <w:rPr>
          <w:sz w:val="24"/>
          <w:szCs w:val="24"/>
        </w:rPr>
        <w:t>го состояния существующей сети</w:t>
      </w:r>
      <w:r w:rsidRPr="006026B2">
        <w:rPr>
          <w:sz w:val="24"/>
          <w:szCs w:val="24"/>
        </w:rPr>
        <w:t>.</w:t>
      </w:r>
      <w:r w:rsidRPr="00DB3BA3">
        <w:rPr>
          <w:sz w:val="24"/>
          <w:szCs w:val="24"/>
        </w:rPr>
        <w:t>.</w:t>
      </w:r>
    </w:p>
    <w:p w:rsidR="002D136A" w:rsidRPr="006026B2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38"/>
        </w:tabs>
        <w:spacing w:line="274" w:lineRule="exact"/>
        <w:ind w:left="426" w:hanging="426"/>
        <w:rPr>
          <w:sz w:val="24"/>
          <w:szCs w:val="24"/>
        </w:rPr>
      </w:pPr>
      <w:r w:rsidRPr="006026B2">
        <w:rPr>
          <w:sz w:val="24"/>
          <w:szCs w:val="24"/>
        </w:rPr>
        <w:t>Исполнитель отвечает за соблюдение своим персоналом Правил внутреннего трудового распорядка Заказчика, ПТЭЭП, Правил техники безопасности (далее ПТБ) и противопожарной безопасности (далее ПБ), не допускать своими действиями нарушения нормальной работы оборудования.</w:t>
      </w:r>
    </w:p>
    <w:p w:rsidR="002D136A" w:rsidRPr="006026B2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6026B2">
        <w:rPr>
          <w:sz w:val="24"/>
          <w:szCs w:val="24"/>
        </w:rPr>
        <w:t>Исполнитель обязан немедленно в письменной форме известить представителей Заказчика и приостановить оказание услуг до получения от него письменных указаний о независящих от Исполнителя обстоятельствах, угрожающих надежности и качеству оказываемых услуг по настоящему договору, либо создающих невозможность их оказания в срок, а также в случае обнаружения непригодности или недоброкачественности предоставленных Заказчиком материалов, оборудования и технической документации.</w:t>
      </w:r>
    </w:p>
    <w:p w:rsidR="002D136A" w:rsidRPr="006026B2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476"/>
        </w:tabs>
        <w:spacing w:line="274" w:lineRule="exact"/>
        <w:ind w:left="426" w:hanging="426"/>
        <w:rPr>
          <w:color w:val="000000"/>
          <w:sz w:val="24"/>
          <w:szCs w:val="24"/>
        </w:rPr>
      </w:pPr>
      <w:r w:rsidRPr="006026B2">
        <w:rPr>
          <w:rStyle w:val="115pt"/>
          <w:sz w:val="24"/>
          <w:szCs w:val="24"/>
        </w:rPr>
        <w:t xml:space="preserve">Исполнитель вправе не приступать к оказанию услуг по настоящему договору, а начатое оказание услуг приостановить с обязательным письменным уведомлением Заказчика в случаях, когда нарушение Заказчиком </w:t>
      </w:r>
      <w:r w:rsidR="00DB3BA3">
        <w:rPr>
          <w:rStyle w:val="115pt"/>
          <w:sz w:val="24"/>
          <w:szCs w:val="24"/>
        </w:rPr>
        <w:t>своих обязанностей по договору</w:t>
      </w:r>
      <w:r w:rsidRPr="006026B2">
        <w:rPr>
          <w:rStyle w:val="115pt"/>
          <w:sz w:val="24"/>
          <w:szCs w:val="24"/>
        </w:rPr>
        <w:t xml:space="preserve"> препятствует исполнению договора Исполнителем, а так же при наличии обстоятельств, очевидно свидетельствующих о том, что исполнение указанных обязанностей Заказчиком не будет </w:t>
      </w:r>
      <w:r w:rsidRPr="006026B2">
        <w:rPr>
          <w:rStyle w:val="115pt"/>
          <w:sz w:val="24"/>
          <w:szCs w:val="24"/>
        </w:rPr>
        <w:lastRenderedPageBreak/>
        <w:t>произведено в установленный Исполнителем срок. Исполнитель вправе приостановить оказание услуг по настоящему договору в случае не поступления оплаты оказанных услуг от Заказчика.</w:t>
      </w: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left="426" w:hanging="426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 w:rsidRPr="006026B2">
        <w:rPr>
          <w:rStyle w:val="115pt"/>
          <w:b/>
          <w:sz w:val="24"/>
          <w:szCs w:val="24"/>
        </w:rPr>
        <w:t>3. СТОИМОСТЬ УСЛУГ И ПОРЯДОК РАСЧЕТОВ</w:t>
      </w:r>
    </w:p>
    <w:p w:rsidR="002D136A" w:rsidRPr="006026B2" w:rsidRDefault="00DB3BA3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>Стоимость работ по данному договору</w:t>
      </w:r>
      <w:r w:rsidR="002D136A" w:rsidRPr="006026B2">
        <w:rPr>
          <w:rStyle w:val="115pt"/>
          <w:sz w:val="24"/>
          <w:szCs w:val="24"/>
        </w:rPr>
        <w:t xml:space="preserve"> составляет ____________________ (______________________) руб. в месяц, НДС 18% в т.ч.</w:t>
      </w:r>
    </w:p>
    <w:p w:rsidR="002D136A" w:rsidRPr="006026B2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>Заказчик оплачивает выполненные услуги на основании подписанного Акта сдачи-приемки выполненных услуг (приложение №7) до 28 числа следующего за отчетным месяцем, путем перечисления денежных средств на расчетный счет Исполнителя. Счет-фактура и счет предоставляется Исполнителем Заказчику вместе с Актом сдачи-приемки выполненных услуг до 10-го числа следующего за отчетным месяцем. Датой исполнения обязательств по оплате считается дата поступления денежных средств на расчетный счет Исполнителя.</w:t>
      </w:r>
    </w:p>
    <w:p w:rsidR="002D136A" w:rsidRPr="006026B2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 xml:space="preserve">Стоимость услуги может быть уменьшена, если работа выполнена, несвоевременно, не в полном объеме, с ненадлежащим качеством. </w:t>
      </w: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b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 w:rsidRPr="006026B2">
        <w:rPr>
          <w:rStyle w:val="115pt"/>
          <w:b/>
          <w:sz w:val="24"/>
          <w:szCs w:val="24"/>
        </w:rPr>
        <w:t>4. ОТВЕТСТВЕННОСТЬ СТОРОН</w:t>
      </w:r>
    </w:p>
    <w:p w:rsidR="002D136A" w:rsidRPr="006026B2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6026B2">
        <w:rPr>
          <w:rStyle w:val="115pt"/>
          <w:sz w:val="24"/>
          <w:szCs w:val="24"/>
        </w:rPr>
        <w:t>В случае несвоевременного в</w:t>
      </w:r>
      <w:r w:rsidR="00095E6D">
        <w:rPr>
          <w:rStyle w:val="115pt"/>
          <w:sz w:val="24"/>
          <w:szCs w:val="24"/>
        </w:rPr>
        <w:t>ыполнения данного договора Заказчик несёт</w:t>
      </w:r>
      <w:r w:rsidRPr="006026B2">
        <w:rPr>
          <w:rStyle w:val="115pt"/>
          <w:sz w:val="24"/>
          <w:szCs w:val="24"/>
        </w:rPr>
        <w:t xml:space="preserve"> ответственность </w:t>
      </w:r>
      <w:r w:rsidR="00095E6D">
        <w:rPr>
          <w:rStyle w:val="115pt"/>
          <w:sz w:val="24"/>
          <w:szCs w:val="24"/>
        </w:rPr>
        <w:t>в соответствии с законодательством РФ</w:t>
      </w:r>
    </w:p>
    <w:p w:rsidR="002D136A" w:rsidRPr="006026B2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>За несвоевременные или ошибочные действия персонала Исполнителя, повлекшие повреждение оборудования Заказчика или недоотпуск ему электрической энергии, Исполнитель несет ответственность в соответствии с действующим законодательством.</w:t>
      </w:r>
    </w:p>
    <w:p w:rsidR="002D136A" w:rsidRPr="006026B2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426"/>
        <w:rPr>
          <w:color w:val="000000"/>
          <w:sz w:val="24"/>
          <w:szCs w:val="24"/>
        </w:rPr>
      </w:pPr>
      <w:r w:rsidRPr="006026B2">
        <w:rPr>
          <w:rStyle w:val="115pt"/>
          <w:sz w:val="24"/>
          <w:szCs w:val="24"/>
        </w:rPr>
        <w:t>4.6 Ответственность за повреждение Объектов электроснабжения, оборудования в процессе оказания услуг по настоящему договору устанавливается в соответствии с «Инструкцией по расследованию и учету технологических нарушений в работе электростанций, сетей и энергосистем».</w:t>
      </w: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 w:rsidRPr="006026B2">
        <w:rPr>
          <w:rStyle w:val="115pt"/>
          <w:b/>
          <w:sz w:val="24"/>
          <w:szCs w:val="24"/>
        </w:rPr>
        <w:t>5. СРОК ДЕЙСТВИЯ ДОГОВОРА И ПОРЯДОК РАСТОРЖЕНИЯ ДОГОВОРА</w:t>
      </w:r>
    </w:p>
    <w:p w:rsidR="002D136A" w:rsidRPr="006026B2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 xml:space="preserve">Настоящий договор заключен в двух подлинных идентичных экземплярах: по одному для каждой из сторон, вступает в силу с </w:t>
      </w:r>
      <w:r w:rsidR="00095E6D">
        <w:rPr>
          <w:rStyle w:val="115pt"/>
          <w:b/>
          <w:bCs/>
          <w:i/>
          <w:iCs/>
          <w:sz w:val="24"/>
          <w:szCs w:val="24"/>
        </w:rPr>
        <w:t xml:space="preserve">« »       </w:t>
      </w:r>
      <w:r w:rsidRPr="006026B2">
        <w:rPr>
          <w:rStyle w:val="115pt"/>
          <w:b/>
          <w:bCs/>
          <w:i/>
          <w:iCs/>
          <w:sz w:val="24"/>
          <w:szCs w:val="24"/>
        </w:rPr>
        <w:t xml:space="preserve">  201</w:t>
      </w:r>
      <w:r w:rsidR="00095E6D">
        <w:rPr>
          <w:rStyle w:val="115pt"/>
          <w:b/>
          <w:bCs/>
          <w:i/>
          <w:iCs/>
          <w:sz w:val="24"/>
          <w:szCs w:val="24"/>
        </w:rPr>
        <w:t>9</w:t>
      </w:r>
      <w:r w:rsidRPr="006026B2">
        <w:rPr>
          <w:rStyle w:val="115pt"/>
          <w:b/>
          <w:bCs/>
          <w:i/>
          <w:iCs/>
          <w:sz w:val="24"/>
          <w:szCs w:val="24"/>
        </w:rPr>
        <w:t xml:space="preserve"> года</w:t>
      </w:r>
      <w:r w:rsidRPr="006026B2">
        <w:rPr>
          <w:rStyle w:val="115pt"/>
          <w:sz w:val="24"/>
          <w:szCs w:val="24"/>
        </w:rPr>
        <w:t xml:space="preserve"> и действует по </w:t>
      </w:r>
      <w:r w:rsidR="00095E6D">
        <w:rPr>
          <w:rStyle w:val="115pt"/>
          <w:b/>
          <w:bCs/>
          <w:i/>
          <w:iCs/>
          <w:sz w:val="24"/>
          <w:szCs w:val="24"/>
        </w:rPr>
        <w:t xml:space="preserve">«»            </w:t>
      </w:r>
      <w:r w:rsidRPr="006026B2">
        <w:rPr>
          <w:rStyle w:val="115pt"/>
          <w:b/>
          <w:bCs/>
          <w:i/>
          <w:iCs/>
          <w:sz w:val="24"/>
          <w:szCs w:val="24"/>
        </w:rPr>
        <w:t xml:space="preserve"> 20</w:t>
      </w:r>
      <w:r w:rsidR="00095E6D">
        <w:rPr>
          <w:rStyle w:val="115pt"/>
          <w:b/>
          <w:bCs/>
          <w:i/>
          <w:iCs/>
          <w:sz w:val="24"/>
          <w:szCs w:val="24"/>
        </w:rPr>
        <w:t>19</w:t>
      </w:r>
      <w:r w:rsidRPr="006026B2">
        <w:rPr>
          <w:rStyle w:val="115pt"/>
          <w:b/>
          <w:bCs/>
          <w:i/>
          <w:iCs/>
          <w:sz w:val="24"/>
          <w:szCs w:val="24"/>
        </w:rPr>
        <w:t xml:space="preserve"> года.</w:t>
      </w:r>
    </w:p>
    <w:p w:rsidR="002D136A" w:rsidRPr="006026B2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>Договор может быть расторгнут досрочно по инициативе любой стороны с предварительным уведомлением другой стороны за 30 дней до расторжения. Датой расторжения является дата, указанная в уведомлении.</w:t>
      </w:r>
    </w:p>
    <w:p w:rsidR="002D136A" w:rsidRPr="006026B2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>Все спорные вопросы, которые возникли или могут возникнуть между сторонами по поводу исполнения настоящего договора, подлежат разрешению в претензионном порядке, а в случае недостижения соглашения - в порядке, предусмотренном действующим законодательством.</w:t>
      </w:r>
    </w:p>
    <w:p w:rsidR="002D136A" w:rsidRPr="006026B2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>Срок рассмотрения претензии - 20 дней с момента получения.</w:t>
      </w:r>
    </w:p>
    <w:p w:rsidR="002D136A" w:rsidRPr="006026B2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rPr>
          <w:rStyle w:val="115pt"/>
          <w:sz w:val="24"/>
          <w:szCs w:val="24"/>
        </w:rPr>
      </w:pPr>
    </w:p>
    <w:p w:rsidR="002D136A" w:rsidRPr="006026B2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jc w:val="center"/>
        <w:rPr>
          <w:rStyle w:val="115pt"/>
          <w:sz w:val="24"/>
          <w:szCs w:val="24"/>
        </w:rPr>
      </w:pPr>
      <w:r w:rsidRPr="006026B2">
        <w:rPr>
          <w:rStyle w:val="115pt"/>
          <w:sz w:val="24"/>
          <w:szCs w:val="24"/>
        </w:rPr>
        <w:t>Приложения:</w:t>
      </w:r>
    </w:p>
    <w:p w:rsidR="002D136A" w:rsidRPr="006026B2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rPr>
          <w:rStyle w:val="115pt"/>
          <w:sz w:val="24"/>
          <w:szCs w:val="24"/>
          <w:lang w:val="en-US"/>
        </w:rPr>
      </w:pPr>
    </w:p>
    <w:p w:rsidR="00B13DF7" w:rsidRDefault="00B13DF7" w:rsidP="00EA2F9A"/>
    <w:p w:rsidR="00B13DF7" w:rsidRDefault="00B13DF7" w:rsidP="00EA2F9A"/>
    <w:p w:rsidR="00426A66" w:rsidRDefault="00426A66" w:rsidP="00EA2F9A"/>
    <w:p w:rsidR="00EA2F9A" w:rsidRDefault="00EA2F9A" w:rsidP="00EA2F9A">
      <w:pPr>
        <w:rPr>
          <w:i/>
        </w:rPr>
      </w:pPr>
    </w:p>
    <w:p w:rsidR="00426A66" w:rsidRDefault="00426A66" w:rsidP="00426A66">
      <w:pPr>
        <w:jc w:val="right"/>
        <w:rPr>
          <w:b/>
          <w:szCs w:val="28"/>
        </w:rPr>
      </w:pPr>
      <w:r>
        <w:rPr>
          <w:b/>
          <w:szCs w:val="28"/>
        </w:rPr>
        <w:t>Приложение № 7 (Образец)</w:t>
      </w:r>
    </w:p>
    <w:p w:rsidR="00426A66" w:rsidRPr="00A53988" w:rsidRDefault="00426A66" w:rsidP="00426A6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899"/>
        <w:gridCol w:w="5261"/>
      </w:tblGrid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Работу сдал: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Работу принял:</w:t>
            </w:r>
          </w:p>
        </w:tc>
      </w:tr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Директор </w:t>
            </w:r>
          </w:p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ООО «_______________________»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Директор   </w:t>
            </w:r>
          </w:p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    ООО «</w:t>
            </w:r>
            <w:r>
              <w:rPr>
                <w:sz w:val="26"/>
                <w:szCs w:val="26"/>
              </w:rPr>
              <w:t>……………………………..</w:t>
            </w:r>
            <w:r w:rsidRPr="00A53988">
              <w:rPr>
                <w:sz w:val="26"/>
                <w:szCs w:val="26"/>
              </w:rPr>
              <w:t>»</w:t>
            </w:r>
          </w:p>
        </w:tc>
      </w:tr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_______________/_______________/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B43611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________________/</w:t>
            </w:r>
            <w:r w:rsidR="00B43611">
              <w:rPr>
                <w:sz w:val="26"/>
                <w:szCs w:val="26"/>
              </w:rPr>
              <w:t>А.В.Власов</w:t>
            </w:r>
            <w:bookmarkStart w:id="66" w:name="_GoBack"/>
            <w:bookmarkEnd w:id="66"/>
            <w:r w:rsidRPr="00A53988">
              <w:rPr>
                <w:sz w:val="26"/>
                <w:szCs w:val="26"/>
              </w:rPr>
              <w:t>/</w:t>
            </w:r>
          </w:p>
        </w:tc>
      </w:tr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</w:p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  <w:r w:rsidRPr="00A53988">
              <w:rPr>
                <w:sz w:val="16"/>
                <w:szCs w:val="16"/>
              </w:rPr>
              <w:t>МП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</w:p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  <w:r w:rsidRPr="00A53988">
              <w:rPr>
                <w:sz w:val="16"/>
                <w:szCs w:val="16"/>
              </w:rPr>
              <w:t>МП</w:t>
            </w:r>
          </w:p>
        </w:tc>
      </w:tr>
    </w:tbl>
    <w:p w:rsidR="00EA2F9A" w:rsidRDefault="00EA2F9A" w:rsidP="00EA2F9A"/>
    <w:p w:rsidR="00EA2F9A" w:rsidRDefault="00EA2F9A" w:rsidP="00EA2F9A">
      <w:pPr>
        <w:pStyle w:val="1"/>
      </w:pPr>
      <w:bookmarkStart w:id="67" w:name="_Ref55300680"/>
      <w:bookmarkStart w:id="68" w:name="_Toc55305378"/>
      <w:bookmarkStart w:id="69" w:name="_Toc57314640"/>
      <w:bookmarkStart w:id="70" w:name="_Toc69728963"/>
      <w:bookmarkStart w:id="71" w:name="_Toc308701355"/>
      <w:bookmarkStart w:id="72" w:name="ИНСТРУКЦИИ"/>
      <w:r>
        <w:lastRenderedPageBreak/>
        <w:t>Порядок проведения конкурса. Инструкции по подготовке Конкурсных заявок</w:t>
      </w:r>
      <w:bookmarkEnd w:id="67"/>
      <w:bookmarkEnd w:id="68"/>
      <w:bookmarkEnd w:id="69"/>
      <w:bookmarkEnd w:id="70"/>
      <w:bookmarkEnd w:id="71"/>
    </w:p>
    <w:p w:rsidR="00EA2F9A" w:rsidRDefault="00EA2F9A" w:rsidP="00EA2F9A">
      <w:pPr>
        <w:pStyle w:val="2"/>
      </w:pPr>
      <w:bookmarkStart w:id="73" w:name="_Ref440305687"/>
      <w:bookmarkStart w:id="74" w:name="_Toc518119235"/>
      <w:bookmarkStart w:id="75" w:name="_Toc55193148"/>
      <w:bookmarkStart w:id="76" w:name="_Toc55285342"/>
      <w:bookmarkStart w:id="77" w:name="_Toc55305379"/>
      <w:bookmarkStart w:id="78" w:name="_Toc57314641"/>
      <w:bookmarkStart w:id="79" w:name="_Toc69728964"/>
      <w:bookmarkStart w:id="80" w:name="_Toc308701356"/>
      <w:bookmarkEnd w:id="72"/>
      <w:r>
        <w:t>Общий порядок проведения конкурса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A2F9A" w:rsidRDefault="00EA2F9A" w:rsidP="00EA2F9A">
      <w:pPr>
        <w:pStyle w:val="a2"/>
      </w:pPr>
      <w:r>
        <w:t>Конкурс проводится в следующем порядке: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Публикация Извещения</w:t>
      </w:r>
      <w:r w:rsidR="00681C08">
        <w:t xml:space="preserve"> (информации)</w:t>
      </w:r>
      <w:r>
        <w:t xml:space="preserve"> о проведении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Предоставление Конкурсной документации подрядчикам;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Подготовка Участниками конкурса своих Конкурсных заявок; разъяснение Организатором конкурса Конкурсной документации, если необходимо;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Подача Конкурсных заявок и их прием;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Вскрытие конвертов с Конкурсными заявками;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Оценка Конкурсных заявок;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Определение Победителя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Подписание Протокола о результатах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Подписание Договора;</w:t>
      </w:r>
    </w:p>
    <w:p w:rsidR="00EA2F9A" w:rsidRDefault="00EA2F9A" w:rsidP="000B6BCD">
      <w:pPr>
        <w:pStyle w:val="a1"/>
        <w:numPr>
          <w:ilvl w:val="4"/>
          <w:numId w:val="6"/>
        </w:numPr>
      </w:pPr>
      <w:r>
        <w:t>Уведомление Участников конкурса о результатах конкурса.</w:t>
      </w:r>
    </w:p>
    <w:p w:rsidR="00EA2F9A" w:rsidRDefault="00EA2F9A" w:rsidP="00EA2F9A">
      <w:pPr>
        <w:pStyle w:val="2"/>
      </w:pPr>
      <w:bookmarkStart w:id="81" w:name="_Ref55280418"/>
      <w:bookmarkStart w:id="82" w:name="_Toc55285343"/>
      <w:bookmarkStart w:id="83" w:name="_Toc55305380"/>
      <w:bookmarkStart w:id="84" w:name="_Toc57314642"/>
      <w:bookmarkStart w:id="85" w:name="_Toc69728965"/>
      <w:bookmarkStart w:id="86" w:name="_Toc308701357"/>
      <w:r>
        <w:t>Публикация Извещения о проведении конкурса</w:t>
      </w:r>
      <w:bookmarkEnd w:id="81"/>
      <w:bookmarkEnd w:id="82"/>
      <w:bookmarkEnd w:id="83"/>
      <w:bookmarkEnd w:id="84"/>
      <w:bookmarkEnd w:id="85"/>
      <w:bookmarkEnd w:id="86"/>
    </w:p>
    <w:p w:rsidR="00EA2F9A" w:rsidRDefault="00EA2F9A" w:rsidP="00EA2F9A">
      <w:pPr>
        <w:pStyle w:val="a2"/>
      </w:pPr>
      <w:r>
        <w:t xml:space="preserve">Извещение о проведении конкурса было опубликовано в порядке, указанном в пункте </w:t>
      </w:r>
      <w:r w:rsidR="001750E5">
        <w:fldChar w:fldCharType="begin"/>
      </w:r>
      <w:r>
        <w:instrText xml:space="preserve"> REF _Ref55193512 \r \h </w:instrText>
      </w:r>
      <w:r w:rsidR="001750E5">
        <w:fldChar w:fldCharType="separate"/>
      </w:r>
      <w:r>
        <w:t>1.1.1</w:t>
      </w:r>
      <w:r w:rsidR="001750E5">
        <w:fldChar w:fldCharType="end"/>
      </w:r>
      <w:r>
        <w:t>.</w:t>
      </w:r>
    </w:p>
    <w:p w:rsidR="00EA2F9A" w:rsidRDefault="00EA2F9A" w:rsidP="00EA2F9A">
      <w:pPr>
        <w:pStyle w:val="a2"/>
      </w:pPr>
      <w:r>
        <w:t>Иные публикации не являются официальными и не влекут для Организатора конкурса никаких последствий.</w:t>
      </w:r>
    </w:p>
    <w:p w:rsidR="00EA2F9A" w:rsidRDefault="00EA2F9A" w:rsidP="00EA2F9A">
      <w:pPr>
        <w:pStyle w:val="2"/>
      </w:pPr>
      <w:bookmarkStart w:id="87" w:name="_Ref55280429"/>
      <w:bookmarkStart w:id="88" w:name="_Toc55285344"/>
      <w:bookmarkStart w:id="89" w:name="_Toc55305381"/>
      <w:bookmarkStart w:id="90" w:name="_Toc57314643"/>
      <w:bookmarkStart w:id="91" w:name="_Toc69728966"/>
      <w:bookmarkStart w:id="92" w:name="_Toc308701358"/>
      <w:r>
        <w:t xml:space="preserve">Предоставление Конкурсной документации </w:t>
      </w:r>
      <w:bookmarkEnd w:id="87"/>
      <w:bookmarkEnd w:id="88"/>
      <w:bookmarkEnd w:id="89"/>
      <w:bookmarkEnd w:id="90"/>
      <w:bookmarkEnd w:id="91"/>
      <w:r>
        <w:t>подрядчикам</w:t>
      </w:r>
      <w:bookmarkEnd w:id="92"/>
    </w:p>
    <w:p w:rsidR="00EA2F9A" w:rsidRDefault="00EA2F9A" w:rsidP="00EA2F9A">
      <w:pPr>
        <w:pStyle w:val="a2"/>
      </w:pPr>
      <w:bookmarkStart w:id="93" w:name="_Ref55277592"/>
      <w:r>
        <w:t>Подрядчики должны получить Конкурсную документацию в порядке, указанном в Извещении о проведении конкурса.</w:t>
      </w:r>
      <w:bookmarkEnd w:id="93"/>
    </w:p>
    <w:p w:rsidR="00EA2F9A" w:rsidRDefault="00EA2F9A" w:rsidP="00EA2F9A">
      <w:pPr>
        <w:pStyle w:val="a2"/>
      </w:pPr>
      <w:r>
        <w:lastRenderedPageBreak/>
        <w:t>Организатор конкурса отвечает за выполнение условий Извещения о проведении конкурса и Конкурсной документации только перед теми Участниками конкурса, которые получили Конкурсную документацию.</w:t>
      </w:r>
    </w:p>
    <w:p w:rsidR="00EA2F9A" w:rsidRDefault="00EA2F9A" w:rsidP="00EA2F9A">
      <w:pPr>
        <w:pStyle w:val="2"/>
      </w:pPr>
      <w:bookmarkStart w:id="94" w:name="_Ref55280436"/>
      <w:bookmarkStart w:id="95" w:name="_Toc55285345"/>
      <w:bookmarkStart w:id="96" w:name="_Toc55305382"/>
      <w:bookmarkStart w:id="97" w:name="_Toc57314644"/>
      <w:bookmarkStart w:id="98" w:name="_Toc69728967"/>
      <w:bookmarkStart w:id="99" w:name="_Toc308701359"/>
      <w:r>
        <w:t>Подготовка Конкурсных заявок</w:t>
      </w:r>
      <w:bookmarkEnd w:id="94"/>
      <w:bookmarkEnd w:id="95"/>
      <w:bookmarkEnd w:id="96"/>
      <w:bookmarkEnd w:id="97"/>
      <w:bookmarkEnd w:id="98"/>
      <w:bookmarkEnd w:id="99"/>
    </w:p>
    <w:p w:rsidR="00EA2F9A" w:rsidRDefault="00EA2F9A" w:rsidP="00EA2F9A">
      <w:pPr>
        <w:pStyle w:val="22"/>
      </w:pPr>
      <w:bookmarkStart w:id="100" w:name="_Ref56229154"/>
      <w:bookmarkStart w:id="101" w:name="_Toc57314645"/>
      <w:bookmarkStart w:id="102" w:name="_Toc308701360"/>
      <w:r>
        <w:t>Общие требования к Конкурсной заявке</w:t>
      </w:r>
      <w:bookmarkEnd w:id="100"/>
      <w:bookmarkEnd w:id="101"/>
      <w:bookmarkEnd w:id="102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3" w:name="_Ref56235235"/>
      <w:r>
        <w:t>Участник конкурса должен подготовить Конкурсную заявку, включающую: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Письмо о подаче оферты по форме и в соответствии с инструкциями, приведенными в настоящей Конкурсной документации (подраздел </w:t>
      </w:r>
      <w:r w:rsidR="001750E5">
        <w:fldChar w:fldCharType="begin"/>
      </w:r>
      <w:r>
        <w:instrText xml:space="preserve"> REF _Ref55336310 \r \h </w:instrText>
      </w:r>
      <w:r w:rsidR="001750E5">
        <w:fldChar w:fldCharType="separate"/>
      </w:r>
      <w:r w:rsidR="006D17A2">
        <w:t>6.1</w:t>
      </w:r>
      <w:r w:rsidR="001750E5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Коммерческое предложение по форме и в соответствии с инструкциями, приведенными в настоящей Конкурсной документации (подраздел </w:t>
      </w:r>
      <w:r w:rsidR="001750E5">
        <w:fldChar w:fldCharType="begin"/>
      </w:r>
      <w:r>
        <w:instrText xml:space="preserve"> REF _Ref55335818 \r \h </w:instrText>
      </w:r>
      <w:r w:rsidR="001750E5">
        <w:fldChar w:fldCharType="separate"/>
      </w:r>
      <w:r w:rsidR="006D17A2">
        <w:t>6.4</w:t>
      </w:r>
      <w:r w:rsidR="001750E5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Техническое предложение по форме и в соответствии с инструкциями, приведенными в настоящей Конкурсной документации (подраздел </w:t>
      </w:r>
      <w:r w:rsidR="001750E5">
        <w:fldChar w:fldCharType="begin"/>
      </w:r>
      <w:r>
        <w:instrText xml:space="preserve"> REF _Ref55335821 \r \h </w:instrText>
      </w:r>
      <w:r w:rsidR="001750E5">
        <w:fldChar w:fldCharType="separate"/>
      </w:r>
      <w:r w:rsidR="006D17A2">
        <w:t>6.2</w:t>
      </w:r>
      <w:r w:rsidR="001750E5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документы, подтверждающие соответствие Участника конкурса требованиям настоящей Конкурсной документации (подраздел </w:t>
      </w:r>
      <w:r w:rsidR="001750E5">
        <w:fldChar w:fldCharType="begin"/>
      </w:r>
      <w:r>
        <w:instrText xml:space="preserve"> REF _Ref93088240 \r \h </w:instrText>
      </w:r>
      <w:r w:rsidR="001750E5">
        <w:fldChar w:fldCharType="separate"/>
      </w:r>
      <w:r w:rsidR="006D17A2">
        <w:t>4.5</w:t>
      </w:r>
      <w:r w:rsidR="001750E5">
        <w:fldChar w:fldCharType="end"/>
      </w:r>
      <w:r>
        <w:t>).</w:t>
      </w:r>
      <w:bookmarkEnd w:id="103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4" w:name="_Ref56240821"/>
      <w:r>
        <w:t>Участник конкурса имеет право подать только одну Конкурсную заявку.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04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5" w:name="_Ref55279015"/>
      <w:bookmarkStart w:id="106" w:name="_Ref55279017"/>
      <w:r>
        <w:t>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лица). В последнем случае оригинал доверенности прикладывается к Конкурсной заявке.</w:t>
      </w:r>
      <w:bookmarkEnd w:id="105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7" w:name="_Ref176097178"/>
      <w:r>
        <w:lastRenderedPageBreak/>
        <w:t>Каждый документ, входящий в Конкурсную заявку, должен быть скреплен печатью Участника конкурса.</w:t>
      </w:r>
      <w:bookmarkEnd w:id="106"/>
      <w:bookmarkEnd w:id="107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Требования пунктов </w:t>
      </w:r>
      <w:r w:rsidR="00284C20">
        <w:fldChar w:fldCharType="begin"/>
      </w:r>
      <w:r w:rsidR="00284C20">
        <w:instrText xml:space="preserve"> REF _Ref55279015 \r \h  \* MERGEFORMAT </w:instrText>
      </w:r>
      <w:r w:rsidR="00284C20">
        <w:fldChar w:fldCharType="separate"/>
      </w:r>
      <w:r w:rsidR="006D17A2">
        <w:t>4.4.1.3</w:t>
      </w:r>
      <w:r w:rsidR="00284C20">
        <w:fldChar w:fldCharType="end"/>
      </w:r>
      <w:r>
        <w:t xml:space="preserve"> и </w:t>
      </w:r>
      <w:r w:rsidR="001750E5">
        <w:fldChar w:fldCharType="begin"/>
      </w:r>
      <w:r>
        <w:instrText xml:space="preserve"> REF _Ref176097178 \r \h </w:instrText>
      </w:r>
      <w:r w:rsidR="001750E5">
        <w:fldChar w:fldCharType="separate"/>
      </w:r>
      <w:r w:rsidR="006D17A2">
        <w:t>4.4.1.4</w:t>
      </w:r>
      <w:r w:rsidR="001750E5">
        <w:fldChar w:fldCharType="end"/>
      </w:r>
      <w:r>
        <w:t xml:space="preserve"> не распространяются на нотариально заверенные копии документов или документы, переплетенные типографским способом.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bookmarkStart w:id="108" w:name="_Ref167273636"/>
      <w:bookmarkStart w:id="109" w:name="_Ref56220439"/>
      <w:bookmarkStart w:id="110" w:name="_Ref56233643"/>
      <w:bookmarkStart w:id="111" w:name="_Ref56235653"/>
      <w:bookmarkStart w:id="112" w:name="_Toc57314646"/>
      <w:r>
        <w:t>Дополнительные носители информации (дискеты, CD</w:t>
      </w:r>
      <w:r>
        <w:noBreakHyphen/>
        <w:t>R, CD</w:t>
      </w:r>
      <w:r>
        <w:noBreakHyphen/>
        <w:t>RW, брошюры, книги)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размещаться после последней страницы Конкурсной заявки. Входящие в состав Конкурсной заявки копии документов, подтверждающих юридический статус Участника конкурса (уставы, учредительные договоры и т.д.), помещаются в информационные конверты только если они отпечатаны и сброшюрованы промышленным (типографским) способом или прошиты у нотариуса.</w:t>
      </w:r>
      <w:bookmarkEnd w:id="108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отдельных приложений, так и сквозная нумерация всех страниц Конкурсной заявки; информационные конверты нумеруются отдельно от страниц — «информационный конверт №1», «информационный конверт №2» и т.д.). Нумерация страниц книг, брошюр, журналов и т.д., помещенных в информационные конверты, не производится.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Документы (листы и информационные конверты), входящие в Конкурсную заявку, должны быть скреплены или упакованы таким образом, чтобы исключить случайное выпадение или перемещение страниц и информационных конвертов. Если Конкурсная заявка состоит из нескольких томов, каждый том рекомендуется прошить с приложением </w:t>
      </w:r>
      <w:r>
        <w:lastRenderedPageBreak/>
        <w:t>описи включенных в него документов. Каждый такой том должен иметь сквозную нумерацию страниц.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Участник конкурса также должен подготовить </w:t>
      </w:r>
      <w:r w:rsidR="00E9528B">
        <w:t>одну</w:t>
      </w:r>
      <w:r>
        <w:t xml:space="preserve"> копи</w:t>
      </w:r>
      <w:r w:rsidR="00E9528B">
        <w:t>ю</w:t>
      </w:r>
      <w:r>
        <w:t xml:space="preserve"> Конкурсной </w:t>
      </w:r>
      <w:r w:rsidRPr="008A19D7">
        <w:t>заявки</w:t>
      </w:r>
      <w:r w:rsidRPr="008A19D7">
        <w:rPr>
          <w:szCs w:val="28"/>
        </w:rPr>
        <w:t>на бумажном носителе, а также 1 электронную копию заявки</w:t>
      </w:r>
      <w:r w:rsidRPr="00482A5D">
        <w:rPr>
          <w:szCs w:val="28"/>
        </w:rPr>
        <w:t>)</w:t>
      </w:r>
      <w:r w:rsidRPr="00482A5D">
        <w:t>.</w:t>
      </w:r>
      <w:r>
        <w:t xml:space="preserve"> Копии Конкурсной заявки подготавливаются путем ксерокопирования оригиналов каждого документа, входящего в Конкурсную заявку после их подписания и заверения печатью, а также нанесения сквозной нумерации страниц, но перед сшиванием.</w:t>
      </w:r>
      <w:bookmarkEnd w:id="109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Материалы, содержащиеся в информационных конвертах, копируются любым приемлемым для данного вида материалов способом. Соответствующие копии помещаются в конверты и помечаются «копия информационного конверта №1» и т.д.). При невозможности представить копии материалов, содержащихся в информационных конвертах, Участник конкурса помещает в информационный конверт ссылку с указанием: «см. информационный конверт №… Конкурсной заявки»).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Никакие исправления в тексте Конкурсной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по окончании конкурса возвращает (по просьбе Участника конкурса)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Конкурсной заявки данного Участника конкурса.</w:t>
      </w:r>
    </w:p>
    <w:p w:rsidR="00EA2F9A" w:rsidRDefault="00EA2F9A" w:rsidP="00EA2F9A">
      <w:pPr>
        <w:pStyle w:val="22"/>
      </w:pPr>
      <w:bookmarkStart w:id="113" w:name="_Toc308701361"/>
      <w:r>
        <w:t>Требования к сроку действия Конкурсной заявки</w:t>
      </w:r>
      <w:bookmarkEnd w:id="110"/>
      <w:bookmarkEnd w:id="111"/>
      <w:bookmarkEnd w:id="112"/>
      <w:bookmarkEnd w:id="113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14" w:name="_Ref56220570"/>
      <w:r>
        <w:t xml:space="preserve">Конкурсная заявка действительна в течение срока, указанного Участником конкурса в письме о подаче оферты (подраздел </w:t>
      </w:r>
      <w:r w:rsidR="001750E5">
        <w:fldChar w:fldCharType="begin"/>
      </w:r>
      <w:r>
        <w:instrText xml:space="preserve"> REF _Ref55336310 \r \h </w:instrText>
      </w:r>
      <w:r w:rsidR="001750E5">
        <w:fldChar w:fldCharType="separate"/>
      </w:r>
      <w:r w:rsidR="006D17A2">
        <w:t>6.1</w:t>
      </w:r>
      <w:r w:rsidR="001750E5">
        <w:fldChar w:fldCharType="end"/>
      </w:r>
      <w:r>
        <w:t xml:space="preserve">). В любом случае этот срок не должен быть менее чем </w:t>
      </w:r>
      <w:r w:rsidR="00B13DF7">
        <w:t>90</w:t>
      </w:r>
      <w:r>
        <w:t xml:space="preserve"> календарных дней со дня, следующего </w:t>
      </w:r>
      <w:r>
        <w:lastRenderedPageBreak/>
        <w:t xml:space="preserve">за днем проведения процедуры вскрытия поступивших на конкурс конвертов с Конкурсными заявками (пункт </w:t>
      </w:r>
      <w:r w:rsidR="001750E5">
        <w:fldChar w:fldCharType="begin"/>
      </w:r>
      <w:r>
        <w:instrText xml:space="preserve"> REF _Ref56221780 \r \h </w:instrText>
      </w:r>
      <w:r w:rsidR="001750E5">
        <w:fldChar w:fldCharType="separate"/>
      </w:r>
      <w:r w:rsidR="006D17A2">
        <w:t>4.7.1</w:t>
      </w:r>
      <w:r w:rsidR="001750E5">
        <w:fldChar w:fldCharType="end"/>
      </w:r>
      <w:r>
        <w:t>).</w:t>
      </w:r>
      <w:bookmarkEnd w:id="114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Указание меньшего срока действия может служить основанием для отклонения Конкурсной заявки.</w:t>
      </w:r>
    </w:p>
    <w:p w:rsidR="00EA2F9A" w:rsidRDefault="00EA2F9A" w:rsidP="00EA2F9A">
      <w:pPr>
        <w:pStyle w:val="22"/>
      </w:pPr>
      <w:bookmarkStart w:id="115" w:name="_Toc57314647"/>
      <w:bookmarkStart w:id="116" w:name="_Toc308701362"/>
      <w:r>
        <w:t>Требования к языку Конкурсной заявки</w:t>
      </w:r>
      <w:bookmarkEnd w:id="115"/>
      <w:bookmarkEnd w:id="116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bookmarkStart w:id="117" w:name="_Toc57314648"/>
      <w:r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конкурса вправе не рассматривать документы, не переведенные на русский язык.</w:t>
      </w:r>
      <w:bookmarkStart w:id="118" w:name="_Hlt40850038"/>
      <w:bookmarkEnd w:id="118"/>
    </w:p>
    <w:p w:rsidR="00EA2F9A" w:rsidRDefault="00EA2F9A" w:rsidP="00EA2F9A">
      <w:pPr>
        <w:pStyle w:val="22"/>
      </w:pPr>
      <w:bookmarkStart w:id="119" w:name="_Toc308701363"/>
      <w:r>
        <w:t>Требования к валюте Конкурсной заявки</w:t>
      </w:r>
      <w:bookmarkEnd w:id="117"/>
      <w:bookmarkEnd w:id="119"/>
    </w:p>
    <w:p w:rsidR="00EA2F9A" w:rsidRDefault="00EA2F9A" w:rsidP="00E9528B">
      <w:pPr>
        <w:pStyle w:val="a3"/>
        <w:tabs>
          <w:tab w:val="clear" w:pos="360"/>
          <w:tab w:val="num" w:pos="1134"/>
        </w:tabs>
      </w:pPr>
      <w:bookmarkStart w:id="120" w:name="_Ref56220708"/>
      <w:r>
        <w:t>Все суммы денежных средств в документах, входящих в Конкурсную заявку, должны быть выражены в российских рублях</w:t>
      </w:r>
      <w:bookmarkEnd w:id="120"/>
      <w:r w:rsidR="00E9528B">
        <w:t>.</w:t>
      </w:r>
    </w:p>
    <w:p w:rsidR="00EA2F9A" w:rsidRDefault="00EA2F9A" w:rsidP="00EA2F9A">
      <w:pPr>
        <w:pStyle w:val="22"/>
      </w:pPr>
      <w:bookmarkStart w:id="121" w:name="_Ref57667242"/>
      <w:bookmarkStart w:id="122" w:name="_Toc308701364"/>
      <w:r>
        <w:t>Начальная (предельная) цена</w:t>
      </w:r>
      <w:bookmarkEnd w:id="121"/>
      <w:bookmarkEnd w:id="122"/>
    </w:p>
    <w:p w:rsidR="00B870E6" w:rsidRDefault="00EA2F9A" w:rsidP="00EA2F9A">
      <w:pPr>
        <w:pStyle w:val="a3"/>
        <w:tabs>
          <w:tab w:val="clear" w:pos="360"/>
          <w:tab w:val="num" w:pos="1134"/>
        </w:tabs>
      </w:pPr>
      <w:bookmarkStart w:id="123" w:name="_Ref57670139"/>
      <w:r>
        <w:t>В соответствии с Извещением о проведении конкурса, начальная (предельная) цена составляет</w:t>
      </w:r>
      <w:r w:rsidR="00B870E6">
        <w:t>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B13DF7" w:rsidRPr="000378D1" w:rsidTr="00B13DF7">
        <w:tc>
          <w:tcPr>
            <w:tcW w:w="5210" w:type="dxa"/>
          </w:tcPr>
          <w:p w:rsidR="00095E6D" w:rsidRDefault="00B13DF7" w:rsidP="00095E6D">
            <w:pPr>
              <w:suppressAutoHyphens/>
              <w:spacing w:line="240" w:lineRule="auto"/>
              <w:ind w:firstLine="0"/>
            </w:pPr>
            <w:r w:rsidRPr="000378D1">
              <w:rPr>
                <w:b/>
                <w:i/>
              </w:rPr>
              <w:t xml:space="preserve">Лот № 1 </w:t>
            </w:r>
            <w:r w:rsidR="00095E6D">
              <w:t xml:space="preserve">Проектно-изыскательские работы и строительно-монтажные работы на объекте: новая ТП по </w:t>
            </w:r>
          </w:p>
          <w:p w:rsidR="00B13DF7" w:rsidRPr="000378D1" w:rsidRDefault="00095E6D" w:rsidP="00095E6D">
            <w:pPr>
              <w:spacing w:line="240" w:lineRule="auto"/>
              <w:ind w:firstLine="0"/>
              <w:rPr>
                <w:b/>
                <w:i/>
              </w:rPr>
            </w:pPr>
            <w:r>
              <w:t>Адресу : Пермский край, Пермский район, Двуреченское сельское поселение 1,84кмсевернее дер. Комарово</w:t>
            </w:r>
          </w:p>
        </w:tc>
        <w:tc>
          <w:tcPr>
            <w:tcW w:w="5211" w:type="dxa"/>
          </w:tcPr>
          <w:p w:rsidR="00B13DF7" w:rsidRPr="000378D1" w:rsidRDefault="00095E6D" w:rsidP="00B13DF7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Стоимость лота 1448960,4(один миллион четыреста сорок восемь девятьсот шестьдесят рублей, сорок копеек)рублей</w:t>
            </w:r>
          </w:p>
        </w:tc>
      </w:tr>
    </w:tbl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24" w:name="_Ref93089413"/>
      <w:bookmarkEnd w:id="123"/>
      <w:r>
        <w:lastRenderedPageBreak/>
        <w:t>Организатор конкурса вправе отклонить Конкурсную заявку только на том основании, что предложенная Участником конкурса цена превышает установленную начальную (предельную) цену .</w:t>
      </w:r>
      <w:bookmarkEnd w:id="124"/>
    </w:p>
    <w:p w:rsidR="00EA2F9A" w:rsidRDefault="00EA2F9A" w:rsidP="00EA2F9A">
      <w:pPr>
        <w:pStyle w:val="22"/>
      </w:pPr>
      <w:bookmarkStart w:id="125" w:name="_Toc57314653"/>
      <w:bookmarkStart w:id="126" w:name="_Toc308701365"/>
      <w:r>
        <w:t>Разъяснение Конкурсной документации</w:t>
      </w:r>
      <w:bookmarkEnd w:id="125"/>
      <w:bookmarkEnd w:id="12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Участники конкурса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Организатор конкурса обязуется в разумный срок ответить на любой вопрос, который он получит не позднее чем за 10 дней до истечения срока приема Конкурсных заявок (пункт </w:t>
      </w:r>
      <w:r w:rsidR="001750E5">
        <w:fldChar w:fldCharType="begin"/>
      </w:r>
      <w:r>
        <w:instrText xml:space="preserve"> REF _Ref55307583 \r \h </w:instrText>
      </w:r>
      <w:r w:rsidR="001750E5">
        <w:fldChar w:fldCharType="separate"/>
      </w:r>
      <w:r w:rsidR="006D17A2">
        <w:t>4.6.6</w:t>
      </w:r>
      <w:r w:rsidR="001750E5">
        <w:fldChar w:fldCharType="end"/>
      </w:r>
      <w:r>
        <w:t xml:space="preserve">). При этом копия ответа (без указания источника запроса) будет направлена всем Участникам конкурса, официально получившим настоящую Конкурсную документацию (подраздел </w:t>
      </w:r>
      <w:r w:rsidR="00284C20">
        <w:fldChar w:fldCharType="begin"/>
      </w:r>
      <w:r w:rsidR="00284C20">
        <w:instrText xml:space="preserve"> REF _Ref55280429 \r \h  \* MERGEFORMAT </w:instrText>
      </w:r>
      <w:r w:rsidR="00284C20">
        <w:fldChar w:fldCharType="separate"/>
      </w:r>
      <w:r w:rsidR="006D17A2">
        <w:t>4.3</w:t>
      </w:r>
      <w:r w:rsidR="00284C20">
        <w:fldChar w:fldCharType="end"/>
      </w:r>
      <w:r>
        <w:t>).</w:t>
      </w:r>
    </w:p>
    <w:p w:rsidR="00EA2F9A" w:rsidRDefault="00EA2F9A" w:rsidP="00EA2F9A">
      <w:pPr>
        <w:pStyle w:val="22"/>
      </w:pPr>
      <w:bookmarkStart w:id="127" w:name="_Toc90385057"/>
      <w:bookmarkStart w:id="128" w:name="_Toc308701366"/>
      <w:r>
        <w:t>Внесение поправок в Конкурсную документацию</w:t>
      </w:r>
      <w:bookmarkEnd w:id="127"/>
      <w:bookmarkEnd w:id="128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Организатор конкурса в любой момент до истечения срока приема Конкурсных заявок (подпункт </w:t>
      </w:r>
      <w:r w:rsidR="00284C20">
        <w:fldChar w:fldCharType="begin"/>
      </w:r>
      <w:r w:rsidR="00284C20">
        <w:instrText xml:space="preserve"> REF _Ref55307583 \r \h  \* MERGEFORMAT </w:instrText>
      </w:r>
      <w:r w:rsidR="00284C20">
        <w:fldChar w:fldCharType="separate"/>
      </w:r>
      <w:r w:rsidR="006D17A2">
        <w:t>4.6.6</w:t>
      </w:r>
      <w:r w:rsidR="00284C20">
        <w:fldChar w:fldCharType="end"/>
      </w:r>
      <w:r>
        <w:t>) вправе внести поправки в настоящую Конкурсную документацию.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Все Участники конкурса, официально получившие настоящую Конкурсную документацию (подраздел </w:t>
      </w:r>
      <w:r w:rsidR="00284C20">
        <w:fldChar w:fldCharType="begin"/>
      </w:r>
      <w:r w:rsidR="00284C20">
        <w:instrText xml:space="preserve"> REF _Ref55280429 \r \h  \* MERGEFORMAT </w:instrText>
      </w:r>
      <w:r w:rsidR="00284C20">
        <w:fldChar w:fldCharType="separate"/>
      </w:r>
      <w:r w:rsidR="006D17A2">
        <w:t>4.3</w:t>
      </w:r>
      <w:r w:rsidR="00284C20">
        <w:fldChar w:fldCharType="end"/>
      </w:r>
      <w:r>
        <w:t>), незамедлительно уведомляются о сути таких поправок с использованием средств оперативной связи (телефон, факс, электронная почта) с последующим направлением сообщения почтой или телеграммой.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При необходимости Организатор конкурса может продлить срок приема Конкурсных заявок (пункт </w:t>
      </w:r>
      <w:r w:rsidR="00284C20">
        <w:fldChar w:fldCharType="begin"/>
      </w:r>
      <w:r w:rsidR="00284C20">
        <w:instrText xml:space="preserve"> REF _Ref86823116 \r \h  \* MERGEFORMAT </w:instrText>
      </w:r>
      <w:r w:rsidR="00284C20">
        <w:fldChar w:fldCharType="separate"/>
      </w:r>
      <w:r w:rsidR="006D17A2">
        <w:t>4.4.8</w:t>
      </w:r>
      <w:r w:rsidR="00284C20">
        <w:fldChar w:fldCharType="end"/>
      </w:r>
      <w:r>
        <w:t>).</w:t>
      </w:r>
    </w:p>
    <w:p w:rsidR="00EA2F9A" w:rsidRDefault="00EA2F9A" w:rsidP="00EA2F9A">
      <w:pPr>
        <w:pStyle w:val="22"/>
      </w:pPr>
      <w:bookmarkStart w:id="129" w:name="_Ref86823116"/>
      <w:bookmarkStart w:id="130" w:name="_Toc90385058"/>
      <w:bookmarkStart w:id="131" w:name="_Toc308701367"/>
      <w:r>
        <w:lastRenderedPageBreak/>
        <w:t>Продление срока окончания приема Конкурсных заявок</w:t>
      </w:r>
      <w:bookmarkEnd w:id="129"/>
      <w:bookmarkEnd w:id="130"/>
      <w:bookmarkEnd w:id="131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При необходимости Организатор конкурса имеет право продлевать срок окончания приема Конкурсных заявок, установленный в подпункте </w:t>
      </w:r>
      <w:r w:rsidR="00284C20">
        <w:fldChar w:fldCharType="begin"/>
      </w:r>
      <w:r w:rsidR="00284C20">
        <w:instrText xml:space="preserve"> REF _Ref55307583 \r \h  \* MERGEFORMAT </w:instrText>
      </w:r>
      <w:r w:rsidR="00284C20">
        <w:fldChar w:fldCharType="separate"/>
      </w:r>
      <w:r w:rsidR="006D17A2">
        <w:t>4.6.6</w:t>
      </w:r>
      <w:r w:rsidR="00284C20">
        <w:fldChar w:fldCharType="end"/>
      </w:r>
      <w:r>
        <w:t>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Все Участники конкурса, официально получившие настоящую Конкурсную документацию (подраздел </w:t>
      </w:r>
      <w:r w:rsidR="00284C20">
        <w:fldChar w:fldCharType="begin"/>
      </w:r>
      <w:r w:rsidR="00284C20">
        <w:instrText xml:space="preserve"> REF _Ref55280429 \r \h  \* MERGEFORMAT </w:instrText>
      </w:r>
      <w:r w:rsidR="00284C20">
        <w:fldChar w:fldCharType="separate"/>
      </w:r>
      <w:r w:rsidR="006D17A2">
        <w:t>4.3</w:t>
      </w:r>
      <w:r w:rsidR="00284C20">
        <w:fldChar w:fldCharType="end"/>
      </w:r>
      <w:r>
        <w:t>), незамедлительно уведомляются об этом с использованием средств оперативной связи (телефон, факс, электронная 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конкурса также вправе попросить Участников конкурса продлить срок действия Конкурсных заявок. Участник конкурса вправе согласиться с такой просьбой, либо отклонить ее. Отклонение просьбы Организатора конкурса о продлении срока действия Конкурсных заявок не имеет никаких отрицательных последствий и Конкурсная заявка такого Участника конкурса действует в течение первоначально установленного срока.</w:t>
      </w:r>
    </w:p>
    <w:p w:rsidR="00EA2F9A" w:rsidRDefault="00EA2F9A" w:rsidP="00EA2F9A">
      <w:pPr>
        <w:pStyle w:val="2"/>
      </w:pPr>
      <w:bookmarkStart w:id="132" w:name="_Ref93088240"/>
      <w:bookmarkStart w:id="133" w:name="_Toc308701368"/>
      <w:r>
        <w:t>Требования к Участникам конкурса. Подтверждение соответствия предъявляемым требованиям</w:t>
      </w:r>
      <w:bookmarkEnd w:id="132"/>
      <w:bookmarkEnd w:id="133"/>
    </w:p>
    <w:p w:rsidR="00EA2F9A" w:rsidRDefault="00EA2F9A" w:rsidP="00EA2F9A">
      <w:pPr>
        <w:pStyle w:val="22"/>
        <w:spacing w:before="360"/>
        <w:rPr>
          <w:color w:val="000000"/>
        </w:rPr>
      </w:pPr>
      <w:bookmarkStart w:id="134" w:name="_Toc90385071"/>
      <w:bookmarkStart w:id="135" w:name="_Ref93090116"/>
      <w:bookmarkStart w:id="136" w:name="_Toc308701369"/>
      <w:r>
        <w:rPr>
          <w:color w:val="000000"/>
        </w:rPr>
        <w:t>Требования к Участникам конкурса</w:t>
      </w:r>
      <w:bookmarkEnd w:id="134"/>
      <w:bookmarkEnd w:id="135"/>
      <w:bookmarkEnd w:id="136"/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 xml:space="preserve">Участвовать в конкурсе может либо любое юридическое </w:t>
      </w:r>
      <w:r>
        <w:rPr>
          <w:szCs w:val="28"/>
        </w:rPr>
        <w:t xml:space="preserve">или физическое </w:t>
      </w:r>
      <w:r>
        <w:t>лицо. Однако чтобы претендовать на победу в конкурсе и получение права заключить с Заказчиком Договор, Участник конкурса должен отвечать следующим требованиям: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Участник конкурса должен обладать необходимыми профессиональными знаниями и опытом, иметь ресурсные возможности (финансовыми, материально-техническими, производственными, трудовыми), управленческой компетентностью, опытом </w:t>
      </w:r>
      <w:r w:rsidR="00634047">
        <w:t>выполнения аналогичных договоров не менее 2 лет.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lastRenderedPageBreak/>
        <w:t>Участник конкурса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A2F9A" w:rsidRDefault="00EA2F9A" w:rsidP="00634047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Участник конкурса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конкурса не должна быть прио</w:t>
      </w:r>
      <w:r w:rsidR="00634047">
        <w:t>становлена.</w:t>
      </w:r>
    </w:p>
    <w:p w:rsidR="00095E6D" w:rsidRDefault="00095E6D" w:rsidP="00634047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Фактический адрес офиса Участника должен соответствовать юридическому адресу юридического лица Участника</w:t>
      </w:r>
    </w:p>
    <w:p w:rsidR="00EA2F9A" w:rsidRDefault="00EA2F9A" w:rsidP="00EA2F9A">
      <w:pPr>
        <w:pStyle w:val="22"/>
        <w:spacing w:before="360"/>
        <w:rPr>
          <w:color w:val="000000"/>
        </w:rPr>
      </w:pPr>
      <w:bookmarkStart w:id="137" w:name="_Ref86827631"/>
      <w:bookmarkStart w:id="138" w:name="_Toc90385072"/>
      <w:bookmarkStart w:id="139" w:name="_Toc308701370"/>
      <w:r>
        <w:rPr>
          <w:color w:val="000000"/>
        </w:rPr>
        <w:t>Требования к документам, подтверждающим соответствие Участника установленным требованиям</w:t>
      </w:r>
      <w:bookmarkEnd w:id="137"/>
      <w:bookmarkEnd w:id="138"/>
      <w:bookmarkEnd w:id="139"/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bookmarkStart w:id="140" w:name="_Ref176765741"/>
      <w:r>
        <w:t>В связи с вышеизложенным Участник конкурса должен включить в состав Конкурсной заявки следующие документы, подтверждающие его соответствие вышеуказанным требованиям:</w:t>
      </w:r>
      <w:bookmarkEnd w:id="140"/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</w:t>
      </w:r>
      <w:r w:rsidR="00EA2F9A">
        <w:t>опию свидетельства о внесении записи об Участнике конкурса в Единый государственный реестр юридических лиц;</w:t>
      </w:r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</w:t>
      </w:r>
      <w:r w:rsidR="00EA2F9A">
        <w:t>опию устава в действующей редакции;</w:t>
      </w:r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bookmarkStart w:id="141" w:name="_Ref167272337"/>
      <w:r>
        <w:t>к</w:t>
      </w:r>
      <w:r w:rsidR="00EA2F9A">
        <w:t>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 также его право на заключение соответствующего Договора по результатам конкурса. Если Конкурсная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  <w:bookmarkEnd w:id="141"/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копии действующих лицензий на виды деятельности, связанные с выполнением Договора, вместе с приложениями, описывающими </w:t>
      </w:r>
      <w:r>
        <w:lastRenderedPageBreak/>
        <w:t>конкретные виды деятельности, на которые у Участника конкурса есть лицензия;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анкету по установленной в настоящей Конкурсной документации форме — </w:t>
      </w:r>
      <w:r w:rsidR="00284C20">
        <w:fldChar w:fldCharType="begin"/>
      </w:r>
      <w:r w:rsidR="00284C20">
        <w:instrText xml:space="preserve"> REF _Ref55336359 \h  </w:instrText>
      </w:r>
      <w:r w:rsidR="00284C20">
        <w:instrText xml:space="preserve">\* MERGEFORMAT </w:instrText>
      </w:r>
      <w:r w:rsidR="00284C20">
        <w:fldChar w:fldCharType="separate"/>
      </w:r>
      <w:r w:rsidR="006D17A2">
        <w:t>Анкета Участника конкурса</w:t>
      </w:r>
      <w:r w:rsidR="00284C20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иные документы, которые по мнению Участника конкурса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>Все указанные документы прилагаются Участником конкурса к Конкурсной заявке.</w:t>
      </w:r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>В случае, если по каким-либо причинам Участник конкурса не может предоставить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конкурса в соответствии Участника данному требованию.</w:t>
      </w:r>
    </w:p>
    <w:p w:rsidR="00EA2F9A" w:rsidRDefault="00EA2F9A" w:rsidP="00EA2F9A">
      <w:pPr>
        <w:pStyle w:val="2"/>
      </w:pPr>
      <w:bookmarkStart w:id="142" w:name="_Ref55280443"/>
      <w:bookmarkStart w:id="143" w:name="_Toc55285351"/>
      <w:bookmarkStart w:id="144" w:name="_Toc55305383"/>
      <w:bookmarkStart w:id="145" w:name="_Toc57314654"/>
      <w:bookmarkStart w:id="146" w:name="_Toc69728968"/>
      <w:bookmarkStart w:id="147" w:name="_Toc308701371"/>
      <w:r>
        <w:t>Подача Конкурсных заявок и их прием</w:t>
      </w:r>
      <w:bookmarkEnd w:id="142"/>
      <w:bookmarkEnd w:id="143"/>
      <w:bookmarkEnd w:id="144"/>
      <w:bookmarkEnd w:id="145"/>
      <w:bookmarkEnd w:id="146"/>
      <w:bookmarkEnd w:id="147"/>
    </w:p>
    <w:p w:rsidR="00EA2F9A" w:rsidRDefault="00EA2F9A" w:rsidP="00EA2F9A">
      <w:pPr>
        <w:pStyle w:val="a2"/>
      </w:pPr>
      <w:bookmarkStart w:id="148" w:name="_Ref56229451"/>
      <w:r>
        <w:t>Перед подачей Конкурсная заявка и ее копии должны быть надежно запечатаны в конверты (пакеты, ящики и т.п.). Конкурсная заявка запечатывается в конверт, обозначаемый словами «Конкурсная заявка». Копии Конкурсной заявки запечатываются в конверты, обозначаемые словами «Копия-1».</w:t>
      </w:r>
      <w:bookmarkEnd w:id="148"/>
    </w:p>
    <w:p w:rsidR="00EA2F9A" w:rsidRDefault="00EA2F9A" w:rsidP="00EA2F9A">
      <w:pPr>
        <w:pStyle w:val="a2"/>
        <w:keepNext/>
      </w:pPr>
      <w:bookmarkStart w:id="149" w:name="_Ref93172396"/>
      <w:r>
        <w:t>На каждом из этих конвертов необходимо указать следующие сведения:</w:t>
      </w:r>
      <w:bookmarkEnd w:id="149"/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наименование и адрес Организатора конкурса в соответствии с пунктом </w:t>
      </w:r>
      <w:r w:rsidR="00284C20">
        <w:fldChar w:fldCharType="begin"/>
      </w:r>
      <w:r w:rsidR="00284C20">
        <w:instrText xml:space="preserve"> REF _Ref55193512 \r \h  \* MERGEFORMAT </w:instrText>
      </w:r>
      <w:r w:rsidR="00284C20">
        <w:fldChar w:fldCharType="separate"/>
      </w:r>
      <w:r>
        <w:t>1.1.1</w:t>
      </w:r>
      <w:r w:rsidR="00284C20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полное фирменное наименование Участника конкурса и его почтовый адрес;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предмет Договора в соответствии с пунктом </w:t>
      </w:r>
      <w:r w:rsidR="00284C20">
        <w:fldChar w:fldCharType="begin"/>
      </w:r>
      <w:r w:rsidR="00284C20">
        <w:instrText xml:space="preserve"> REF _Ref55193512 \r \h  \* MERGEFORMAT </w:instrText>
      </w:r>
      <w:r w:rsidR="00284C20">
        <w:fldChar w:fldCharType="separate"/>
      </w:r>
      <w:r>
        <w:t>1.1.1</w:t>
      </w:r>
      <w:r w:rsidR="00284C20">
        <w:fldChar w:fldCharType="end"/>
      </w:r>
      <w:r>
        <w:t>.</w:t>
      </w:r>
    </w:p>
    <w:p w:rsidR="00EA2F9A" w:rsidRDefault="00EA2F9A" w:rsidP="00EA2F9A">
      <w:pPr>
        <w:pStyle w:val="a2"/>
      </w:pPr>
      <w:bookmarkStart w:id="150" w:name="_Ref56226704"/>
      <w:r>
        <w:lastRenderedPageBreak/>
        <w:t>Запечатанные конверты с Конкурсной заявкой и ее копиями помещаются в один внешний конверт, который также должен быть надежно запечатан. На внешнем конверте указывается следующая информация:</w:t>
      </w:r>
      <w:bookmarkEnd w:id="150"/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наименование и адрес Организатора конкурса в соответствии с пунктом </w:t>
      </w:r>
      <w:r w:rsidR="00284C20">
        <w:fldChar w:fldCharType="begin"/>
      </w:r>
      <w:r w:rsidR="00284C20">
        <w:instrText xml:space="preserve"> REF _Ref55193512 \r \h  \* MERGEFORMAT </w:instrText>
      </w:r>
      <w:r w:rsidR="00284C20">
        <w:fldChar w:fldCharType="separate"/>
      </w:r>
      <w:r>
        <w:t>1.1.1</w:t>
      </w:r>
      <w:r w:rsidR="00284C20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предмет Договора в соответствии с пунктом </w:t>
      </w:r>
      <w:r w:rsidR="00284C20">
        <w:fldChar w:fldCharType="begin"/>
      </w:r>
      <w:r w:rsidR="00284C20">
        <w:instrText xml:space="preserve"> REF _Ref55193512 \r \h  \* MER</w:instrText>
      </w:r>
      <w:r w:rsidR="00284C20">
        <w:instrText xml:space="preserve">GEFORMAT </w:instrText>
      </w:r>
      <w:r w:rsidR="00284C20">
        <w:fldChar w:fldCharType="separate"/>
      </w:r>
      <w:r>
        <w:t>1.1.1</w:t>
      </w:r>
      <w:r w:rsidR="00284C20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слова «Не вскрывать до</w:t>
      </w:r>
      <w:r w:rsidR="006066E9">
        <w:t xml:space="preserve"> 12:00 часов местного времени </w:t>
      </w:r>
      <w:r w:rsidR="00B13DF7">
        <w:t>20</w:t>
      </w:r>
      <w:r w:rsidR="006066E9">
        <w:t xml:space="preserve"> декабря 201</w:t>
      </w:r>
      <w:r w:rsidR="00B13DF7">
        <w:t>7</w:t>
      </w:r>
      <w:r w:rsidR="006066E9">
        <w:t xml:space="preserve"> г.</w:t>
      </w:r>
      <w:r>
        <w:t xml:space="preserve"> Вскрывать только на заседании Конкурсной комиссии».</w:t>
      </w:r>
    </w:p>
    <w:p w:rsidR="00EA2F9A" w:rsidRDefault="00EA2F9A" w:rsidP="00EA2F9A">
      <w:pPr>
        <w:pStyle w:val="a2"/>
      </w:pPr>
      <w:bookmarkStart w:id="151" w:name="_Ref57324959"/>
      <w:r>
        <w:t>Если иное не предусмотрено правилами почтовой или курьерской пересылки, на внешнем конверте не следует указывать адрес Участника конкурса.</w:t>
      </w:r>
      <w:bookmarkEnd w:id="151"/>
    </w:p>
    <w:p w:rsidR="00EA2F9A" w:rsidRDefault="00EA2F9A" w:rsidP="00EA2F9A">
      <w:pPr>
        <w:pStyle w:val="a2"/>
      </w:pPr>
      <w:bookmarkStart w:id="152" w:name="_Ref56221287"/>
      <w:r>
        <w:t>Участники конкурса должны обеспечить доставку своих Конкурсных заявок по адресу Организатора конкурса</w:t>
      </w:r>
      <w:r w:rsidR="006066E9">
        <w:t xml:space="preserve"> в соответствии с п.1.1.1</w:t>
      </w:r>
      <w:r>
        <w:t xml:space="preserve">]. </w:t>
      </w:r>
      <w:bookmarkEnd w:id="152"/>
    </w:p>
    <w:p w:rsidR="00EA2F9A" w:rsidRDefault="00EA2F9A" w:rsidP="00EA2F9A">
      <w:pPr>
        <w:pStyle w:val="a2"/>
      </w:pPr>
      <w:bookmarkStart w:id="153" w:name="_Ref55307583"/>
      <w:r>
        <w:t xml:space="preserve">Организатор конкурса заканчивает принимать Конкурсные заявки в </w:t>
      </w:r>
      <w:r w:rsidR="006066E9">
        <w:t xml:space="preserve">11 часов 59 минут местного времени </w:t>
      </w:r>
      <w:r w:rsidR="00B13DF7">
        <w:t>20</w:t>
      </w:r>
      <w:r w:rsidR="006066E9">
        <w:t xml:space="preserve"> декабря 201</w:t>
      </w:r>
      <w:r w:rsidR="00B13DF7">
        <w:t>7</w:t>
      </w:r>
      <w:r w:rsidR="006066E9">
        <w:t xml:space="preserve"> г. </w:t>
      </w:r>
      <w:r>
        <w:t>Конкурсные заявки, полученные позже установленного выше срока, будут отклонены Организатором конкурса без рассмотрения по существу, независимо от причин опоздания.</w:t>
      </w:r>
      <w:bookmarkEnd w:id="153"/>
    </w:p>
    <w:p w:rsidR="00EA2F9A" w:rsidRDefault="00EA2F9A" w:rsidP="00EA2F9A">
      <w:pPr>
        <w:pStyle w:val="a2"/>
      </w:pPr>
      <w:r>
        <w:t>Организатор конкурса выдает расписку лицу, доставившему конверт, о его получении с указанием времени получения.</w:t>
      </w:r>
    </w:p>
    <w:p w:rsidR="00EA2F9A" w:rsidRDefault="00EA2F9A" w:rsidP="00EA2F9A">
      <w:pPr>
        <w:pStyle w:val="2"/>
      </w:pPr>
      <w:bookmarkStart w:id="154" w:name="_Ref55280448"/>
      <w:bookmarkStart w:id="155" w:name="_Toc55285352"/>
      <w:bookmarkStart w:id="156" w:name="_Toc55305384"/>
      <w:bookmarkStart w:id="157" w:name="_Toc57314655"/>
      <w:bookmarkStart w:id="158" w:name="_Toc69728969"/>
      <w:bookmarkStart w:id="159" w:name="_Toc308701372"/>
      <w:r>
        <w:t>Вскрытие поступивших на конкурс конвертов</w:t>
      </w:r>
      <w:bookmarkEnd w:id="154"/>
      <w:bookmarkEnd w:id="155"/>
      <w:bookmarkEnd w:id="156"/>
      <w:bookmarkEnd w:id="157"/>
      <w:bookmarkEnd w:id="158"/>
      <w:bookmarkEnd w:id="159"/>
    </w:p>
    <w:p w:rsidR="00EA2F9A" w:rsidRDefault="00EA2F9A" w:rsidP="00EA2F9A">
      <w:pPr>
        <w:pStyle w:val="a2"/>
      </w:pPr>
      <w:bookmarkStart w:id="160" w:name="_Ref56221780"/>
      <w:r>
        <w:t xml:space="preserve">Организатор конкурса проводит публичную процедуру вскрытия поступивших конвертов начиная с </w:t>
      </w:r>
      <w:r w:rsidR="006066E9">
        <w:t xml:space="preserve">12:00 часов местого времени </w:t>
      </w:r>
      <w:r w:rsidR="00B13DF7">
        <w:t>20</w:t>
      </w:r>
      <w:r w:rsidR="006066E9">
        <w:t xml:space="preserve"> декабря 201</w:t>
      </w:r>
      <w:r w:rsidR="00B13DF7">
        <w:t>7</w:t>
      </w:r>
      <w:r w:rsidR="006066E9">
        <w:t xml:space="preserve"> г.</w:t>
      </w:r>
      <w:r>
        <w:t xml:space="preserve"> по адресу</w:t>
      </w:r>
      <w:bookmarkEnd w:id="160"/>
      <w:r w:rsidR="006066E9">
        <w:t xml:space="preserve">614017, г.Пермь, ул. Уральская, 102, офис </w:t>
      </w:r>
      <w:r w:rsidR="00B13DF7">
        <w:t>410</w:t>
      </w:r>
      <w:r>
        <w:t xml:space="preserve"> в присутствии не менее чем двух членов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a2"/>
      </w:pPr>
      <w:bookmarkStart w:id="161" w:name="_Ref56229738"/>
      <w:r>
        <w:t xml:space="preserve">В ходе данной процедуры </w:t>
      </w:r>
      <w:r w:rsidR="000D3F5B">
        <w:t xml:space="preserve">Собрание участников Общества </w:t>
      </w:r>
      <w:r>
        <w:t>вскрывает каждый полученный конверт и оглашает следующие сведения, основываясь на материалах Конкурсной заявки:</w:t>
      </w:r>
      <w:bookmarkEnd w:id="161"/>
    </w:p>
    <w:p w:rsidR="00EA2F9A" w:rsidRDefault="00EA2F9A" w:rsidP="00EA2F9A">
      <w:pPr>
        <w:pStyle w:val="a1"/>
        <w:numPr>
          <w:ilvl w:val="4"/>
          <w:numId w:val="6"/>
        </w:numPr>
      </w:pPr>
      <w:r>
        <w:lastRenderedPageBreak/>
        <w:t>наименование и адрес Участника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выполняемых работ и общую цену Конкурсной заявки;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иные сведения, которые Конкурсная комиссия считает нужным огласить.</w:t>
      </w:r>
    </w:p>
    <w:p w:rsidR="00EA2F9A" w:rsidRDefault="00EA2F9A" w:rsidP="00EA2F9A">
      <w:pPr>
        <w:pStyle w:val="a2"/>
      </w:pPr>
      <w:r>
        <w:t xml:space="preserve">По ходу процедуры вскрытия Конкурсная комиссия ведет соответствующий протокол, в котором отражена вся информация, оглашенная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2"/>
      </w:pPr>
      <w:bookmarkStart w:id="162" w:name="_Ref55280453"/>
      <w:bookmarkStart w:id="163" w:name="_Toc55285353"/>
      <w:bookmarkStart w:id="164" w:name="_Toc55305385"/>
      <w:bookmarkStart w:id="165" w:name="_Toc57314656"/>
      <w:bookmarkStart w:id="166" w:name="_Toc69728970"/>
      <w:bookmarkStart w:id="167" w:name="_Toc308701373"/>
      <w:r>
        <w:t>Оценка Конкурсных заявок</w:t>
      </w:r>
      <w:bookmarkEnd w:id="162"/>
      <w:bookmarkEnd w:id="163"/>
      <w:bookmarkEnd w:id="164"/>
      <w:bookmarkEnd w:id="165"/>
      <w:bookmarkEnd w:id="166"/>
      <w:bookmarkEnd w:id="167"/>
    </w:p>
    <w:p w:rsidR="00EA2F9A" w:rsidRDefault="00EA2F9A" w:rsidP="00EA2F9A">
      <w:pPr>
        <w:pStyle w:val="22"/>
      </w:pPr>
      <w:bookmarkStart w:id="168" w:name="_Toc308701374"/>
      <w:r>
        <w:t>Общие положения</w:t>
      </w:r>
      <w:bookmarkEnd w:id="168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Оценка Конкурсных заявок осуществляется </w:t>
      </w:r>
      <w:r w:rsidR="000D3F5B">
        <w:t>Собрание участников Общества</w:t>
      </w:r>
      <w:r>
        <w:t xml:space="preserve"> и иными лицами (экспертами и специалистами), привлеченными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Оценка Конкурсных заявок включает отборочную стадию (пункт </w:t>
      </w:r>
      <w:r w:rsidR="001750E5">
        <w:fldChar w:fldCharType="begin"/>
      </w:r>
      <w:r>
        <w:instrText xml:space="preserve"> REF _Ref93089454 \r \h </w:instrText>
      </w:r>
      <w:r w:rsidR="001750E5">
        <w:fldChar w:fldCharType="separate"/>
      </w:r>
      <w:r w:rsidR="006D17A2">
        <w:t>4.8.2</w:t>
      </w:r>
      <w:r w:rsidR="001750E5">
        <w:fldChar w:fldCharType="end"/>
      </w:r>
      <w:r>
        <w:t xml:space="preserve">) и оценочную стадию (пункт </w:t>
      </w:r>
      <w:r w:rsidR="001750E5">
        <w:fldChar w:fldCharType="begin"/>
      </w:r>
      <w:r>
        <w:instrText xml:space="preserve"> REF _Ref93089457 \r \h </w:instrText>
      </w:r>
      <w:r w:rsidR="001750E5">
        <w:fldChar w:fldCharType="separate"/>
      </w:r>
      <w:r w:rsidR="006D17A2">
        <w:t>4.8.3</w:t>
      </w:r>
      <w:r w:rsidR="001750E5">
        <w:fldChar w:fldCharType="end"/>
      </w:r>
      <w:r>
        <w:t>).</w:t>
      </w:r>
    </w:p>
    <w:p w:rsidR="00EA2F9A" w:rsidRDefault="00EA2F9A" w:rsidP="00EA2F9A">
      <w:pPr>
        <w:pStyle w:val="22"/>
      </w:pPr>
      <w:bookmarkStart w:id="169" w:name="_Ref93089454"/>
      <w:bookmarkStart w:id="170" w:name="_Toc308701375"/>
      <w:bookmarkStart w:id="171" w:name="_Ref55304418"/>
      <w:r>
        <w:t>Отборочная стадия</w:t>
      </w:r>
      <w:bookmarkEnd w:id="169"/>
      <w:bookmarkEnd w:id="170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В рамках отборочной стадии </w:t>
      </w:r>
      <w:bookmarkEnd w:id="171"/>
      <w:r w:rsidR="000D3F5B">
        <w:t>Собрание участников Общества</w:t>
      </w:r>
      <w:r>
        <w:t xml:space="preserve"> проверяет: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правильность оформления Конкурсных заявок и их соответствие требованиям настоящей Конкурсной документации по существу;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соответствие Участников конкурса требованиям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соответствие коммерческого и технического предложения (технические характеристики предлагаемых работ и предлагаемые договорные условия) требованиям настоящей Конкурсной документации.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2" w:name="_Ref55304419"/>
      <w:r>
        <w:t xml:space="preserve">В рамках отборочной стадии </w:t>
      </w:r>
      <w:r w:rsidR="000D3F5B">
        <w:t>Собрание участников Общества</w:t>
      </w:r>
      <w:r>
        <w:t xml:space="preserve"> может запросить Участников конкурса разъяснения или дополнения их Конкурсных заявок, в том числе представления отсутствующих документов. При этом </w:t>
      </w:r>
      <w:r w:rsidR="000D3F5B">
        <w:t>Собрание участников Общества</w:t>
      </w:r>
      <w:r>
        <w:t xml:space="preserve"> не вправе </w:t>
      </w:r>
      <w:r>
        <w:lastRenderedPageBreak/>
        <w:t>запрашивать разъяснения или требовать документы, меняющие суть Конкурсной заявки.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При проверке правильности оформления Конкурсных заявок </w:t>
      </w:r>
      <w:r w:rsidR="000D3F5B">
        <w:t>Собрание участников Общества</w:t>
      </w:r>
      <w:r>
        <w:t xml:space="preserve"> вправе не обращать внимание на мелкие недочеты и погрешности, которые не влияют на существо Конкурсной заявки. </w:t>
      </w:r>
      <w:r w:rsidR="000D3F5B">
        <w:t xml:space="preserve">Собрание участников Общества </w:t>
      </w:r>
      <w:r>
        <w:t>с письменного согласия Участника конкурса также может исправлять очевидные арифметические и грамматические ошибки.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3" w:name="_Ref55307002"/>
      <w:r>
        <w:t xml:space="preserve">По результатам проведения отборочной стадии </w:t>
      </w:r>
      <w:r w:rsidR="000D3F5B">
        <w:t xml:space="preserve">Собрание участников Общества </w:t>
      </w:r>
      <w:r>
        <w:t>отклоняет Конкурсные заявки, которые:</w:t>
      </w:r>
      <w:bookmarkEnd w:id="172"/>
      <w:bookmarkEnd w:id="173"/>
    </w:p>
    <w:p w:rsidR="00EA2F9A" w:rsidRDefault="00EA2F9A" w:rsidP="00EA2F9A">
      <w:pPr>
        <w:pStyle w:val="a1"/>
        <w:numPr>
          <w:ilvl w:val="4"/>
          <w:numId w:val="6"/>
        </w:numPr>
      </w:pPr>
      <w:r>
        <w:t>в существенной мере не отвечают требованиям к оформлению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поданы Участниками конкурса, которые не отвечают требованиям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поданы Участниками конкурса,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предлагаемой им продукции;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содержат предложения, не соответствующие установленным условиям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поданные Участниками конкурса,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4" w:name="_Ref55304422"/>
      <w:r>
        <w:t>В случае, если подавшие заявки Участники удовлетворяют любому из следующих условий:</w:t>
      </w:r>
    </w:p>
    <w:p w:rsidR="00EA2F9A" w:rsidRPr="00C73474" w:rsidRDefault="00EA2F9A" w:rsidP="00EA2F9A">
      <w:pPr>
        <w:pStyle w:val="tztxtlist"/>
      </w:pPr>
      <w:r w:rsidRPr="00C73474"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</w:t>
      </w:r>
      <w:r>
        <w:t>;</w:t>
      </w:r>
    </w:p>
    <w:p w:rsidR="00EA2F9A" w:rsidRPr="00C73474" w:rsidRDefault="00EA2F9A" w:rsidP="00EA2F9A">
      <w:pPr>
        <w:pStyle w:val="tztxtlist"/>
      </w:pPr>
      <w:r w:rsidRPr="00C73474">
        <w:lastRenderedPageBreak/>
        <w:t>Одна из компаний владеет более чем 50% другой</w:t>
      </w:r>
      <w:r>
        <w:t>;</w:t>
      </w:r>
    </w:p>
    <w:p w:rsidR="00EA2F9A" w:rsidRPr="00C73474" w:rsidRDefault="00EA2F9A" w:rsidP="00EA2F9A">
      <w:pPr>
        <w:pStyle w:val="tztxtlist"/>
      </w:pPr>
      <w:r w:rsidRPr="00C73474">
        <w:t>Исп</w:t>
      </w:r>
      <w:r>
        <w:t>олнительный орган один и тот же,</w:t>
      </w:r>
    </w:p>
    <w:p w:rsidR="00EA2F9A" w:rsidRDefault="00EA2F9A" w:rsidP="00EA2F9A">
      <w:pPr>
        <w:ind w:firstLine="0"/>
      </w:pPr>
      <w:r w:rsidRPr="00C73474">
        <w:t>то в этом случае они рассматриваются как единая группа аффилированных между собой лиц, и от них должна быть представлена одна единая заявка, в противном случае Конкурная комиссия имеет право отклонить все поступившие от данной группы лиц заявки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Конкурсная комиссия также вправе отклонить Конкурсную заявку в случае, если ее цена превышает установленную начальную (предельную) цену (пункт </w:t>
      </w:r>
      <w:r w:rsidR="001750E5">
        <w:fldChar w:fldCharType="begin"/>
      </w:r>
      <w:r>
        <w:instrText xml:space="preserve"> REF _Ref93089413 \r \h </w:instrText>
      </w:r>
      <w:r w:rsidR="001750E5">
        <w:fldChar w:fldCharType="separate"/>
      </w:r>
      <w:r w:rsidR="00D64FAC">
        <w:t>4.4.5.2</w:t>
      </w:r>
      <w:r w:rsidR="001750E5">
        <w:fldChar w:fldCharType="end"/>
      </w:r>
      <w:r>
        <w:t>).</w:t>
      </w:r>
    </w:p>
    <w:p w:rsidR="00EA2F9A" w:rsidRDefault="00EA2F9A" w:rsidP="00EA2F9A">
      <w:pPr>
        <w:pStyle w:val="22"/>
      </w:pPr>
      <w:bookmarkStart w:id="175" w:name="_Ref93089457"/>
      <w:bookmarkStart w:id="176" w:name="_Toc308701376"/>
      <w:r>
        <w:t>Оценочная стадия</w:t>
      </w:r>
      <w:bookmarkEnd w:id="175"/>
      <w:bookmarkEnd w:id="17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В рамках оценочной стадии Конкурсная комиссия оценивает и сопоставляет Конкурсные заявки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критериев:</w:t>
      </w:r>
      <w:bookmarkEnd w:id="174"/>
    </w:p>
    <w:p w:rsidR="00EA2F9A" w:rsidRDefault="00EA2F9A" w:rsidP="00EA2F9A">
      <w:pPr>
        <w:pStyle w:val="a1"/>
        <w:numPr>
          <w:ilvl w:val="4"/>
          <w:numId w:val="6"/>
        </w:numPr>
      </w:pPr>
      <w:r>
        <w:t>стоимость и структура стоимости выполнения работ, условия и график выполнения работ и их оплаты;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технологические и организационно-технические предложения по выполнению работ;</w:t>
      </w:r>
    </w:p>
    <w:p w:rsidR="00EA2F9A" w:rsidRDefault="00EA2F9A" w:rsidP="00EA2F9A">
      <w:pPr>
        <w:pStyle w:val="a1"/>
        <w:numPr>
          <w:ilvl w:val="4"/>
          <w:numId w:val="6"/>
        </w:numPr>
      </w:pPr>
      <w:bookmarkStart w:id="177" w:name="_Ref56222744"/>
      <w:r>
        <w:t>надежность Участника (опыт, ресурсные возможности, деловая репутация и т.д.).</w:t>
      </w:r>
      <w:bookmarkEnd w:id="177"/>
    </w:p>
    <w:p w:rsidR="00EA2F9A" w:rsidRDefault="00EA2F9A" w:rsidP="00EA2F9A">
      <w:pPr>
        <w:pStyle w:val="2"/>
      </w:pPr>
      <w:bookmarkStart w:id="178" w:name="_Ref55280461"/>
      <w:bookmarkStart w:id="179" w:name="_Toc55285354"/>
      <w:bookmarkStart w:id="180" w:name="_Toc55305386"/>
      <w:bookmarkStart w:id="181" w:name="_Toc57314657"/>
      <w:bookmarkStart w:id="182" w:name="_Toc69728971"/>
      <w:bookmarkStart w:id="183" w:name="_Ref167272190"/>
      <w:bookmarkStart w:id="184" w:name="_Toc308701378"/>
      <w:r>
        <w:t>Определение Победителя конкурса</w:t>
      </w:r>
      <w:bookmarkEnd w:id="178"/>
      <w:bookmarkEnd w:id="179"/>
      <w:bookmarkEnd w:id="180"/>
      <w:bookmarkEnd w:id="181"/>
      <w:bookmarkEnd w:id="182"/>
      <w:bookmarkEnd w:id="183"/>
      <w:bookmarkEnd w:id="184"/>
    </w:p>
    <w:p w:rsidR="00EA2F9A" w:rsidRDefault="007B7105" w:rsidP="00EA2F9A">
      <w:pPr>
        <w:pStyle w:val="a2"/>
      </w:pPr>
      <w:r>
        <w:t>Собрание участников Общества</w:t>
      </w:r>
      <w:r w:rsidR="00EA2F9A">
        <w:t xml:space="preserve"> на своем заседании определяет Победителя конкурса, как Участника конкурса, Конкурсная заявка которого заняла первое место в ранжировке Конкурсных заявок по степени предпочтительности для Заказчика.</w:t>
      </w:r>
    </w:p>
    <w:p w:rsidR="00EA2F9A" w:rsidRDefault="00EA2F9A" w:rsidP="00EA2F9A">
      <w:pPr>
        <w:pStyle w:val="a2"/>
      </w:pPr>
      <w:r>
        <w:t xml:space="preserve">Решение </w:t>
      </w:r>
      <w:r w:rsidR="007B7105">
        <w:t>Собрание участников Общества</w:t>
      </w:r>
      <w:r>
        <w:t xml:space="preserve"> по определению Победителя конкурса оформляется протоколом заседания комиссии.</w:t>
      </w:r>
    </w:p>
    <w:p w:rsidR="00EA2F9A" w:rsidRDefault="00EA2F9A" w:rsidP="00EA2F9A">
      <w:pPr>
        <w:pStyle w:val="a2"/>
      </w:pPr>
      <w:bookmarkStart w:id="185" w:name="_Ref55311489"/>
      <w:r>
        <w:lastRenderedPageBreak/>
        <w:t xml:space="preserve">Участник конкурса незамедлительно уведомляется о признании его Победителем конкурса и о месте и порядке подписания протокола о результатах конкурса (подраздел </w:t>
      </w:r>
      <w:r w:rsidR="001750E5">
        <w:fldChar w:fldCharType="begin"/>
      </w:r>
      <w:r>
        <w:instrText xml:space="preserve"> REF _Ref55280469 \r \h </w:instrText>
      </w:r>
      <w:r w:rsidR="001750E5">
        <w:fldChar w:fldCharType="separate"/>
      </w:r>
      <w:r w:rsidR="00D64FAC">
        <w:t>4.10</w:t>
      </w:r>
      <w:r w:rsidR="001750E5">
        <w:fldChar w:fldCharType="end"/>
      </w:r>
      <w:r>
        <w:t>).</w:t>
      </w:r>
      <w:bookmarkEnd w:id="185"/>
    </w:p>
    <w:p w:rsidR="00EA2F9A" w:rsidRDefault="00EA2F9A" w:rsidP="00EA2F9A">
      <w:pPr>
        <w:pStyle w:val="2"/>
      </w:pPr>
      <w:bookmarkStart w:id="186" w:name="_Ref55280469"/>
      <w:bookmarkStart w:id="187" w:name="_Toc55285355"/>
      <w:bookmarkStart w:id="188" w:name="_Toc55305387"/>
      <w:bookmarkStart w:id="189" w:name="_Toc57314658"/>
      <w:bookmarkStart w:id="190" w:name="_Toc69728972"/>
      <w:bookmarkStart w:id="191" w:name="_Toc308701379"/>
      <w:r>
        <w:t>Подписание Протокола о результатах конкурса</w:t>
      </w:r>
      <w:bookmarkEnd w:id="186"/>
      <w:bookmarkEnd w:id="187"/>
      <w:bookmarkEnd w:id="188"/>
      <w:bookmarkEnd w:id="189"/>
      <w:bookmarkEnd w:id="190"/>
      <w:bookmarkEnd w:id="191"/>
    </w:p>
    <w:p w:rsidR="00EA2F9A" w:rsidRDefault="00EA2F9A" w:rsidP="00EA2F9A">
      <w:pPr>
        <w:pStyle w:val="a2"/>
      </w:pPr>
      <w:bookmarkStart w:id="192" w:name="_Ref56222872"/>
      <w:r>
        <w:t xml:space="preserve">Подписание Протокола о результатах конкурса назначается (предварительно) на </w:t>
      </w:r>
      <w:r w:rsidR="00F3409E">
        <w:t xml:space="preserve">14:00 часов местного времени </w:t>
      </w:r>
      <w:r w:rsidR="00B13DF7">
        <w:t>20</w:t>
      </w:r>
      <w:r w:rsidR="00F3409E">
        <w:t xml:space="preserve"> декабря 201</w:t>
      </w:r>
      <w:r w:rsidR="00B13DF7">
        <w:t>7</w:t>
      </w:r>
      <w:r w:rsidR="00F3409E">
        <w:t xml:space="preserve"> года</w:t>
      </w:r>
      <w:r>
        <w:t xml:space="preserve"> по адресу </w:t>
      </w:r>
      <w:r w:rsidR="00F3409E">
        <w:t xml:space="preserve">614017, г.Пермь, ул. Уральская, 102, офис </w:t>
      </w:r>
      <w:r w:rsidR="00B13DF7">
        <w:t>410</w:t>
      </w:r>
      <w:r w:rsidR="00F3409E">
        <w:t>.</w:t>
      </w:r>
      <w:r w:rsidR="007B7105">
        <w:t>Собрание участников Общества</w:t>
      </w:r>
      <w:r>
        <w:t xml:space="preserve"> в особых случаях может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 (пункт </w:t>
      </w:r>
      <w:r w:rsidR="001750E5">
        <w:fldChar w:fldCharType="begin"/>
      </w:r>
      <w:r>
        <w:instrText xml:space="preserve"> REF _Ref55311489 \r \h </w:instrText>
      </w:r>
      <w:r w:rsidR="001750E5">
        <w:fldChar w:fldCharType="separate"/>
      </w:r>
      <w:r w:rsidR="00D64FAC">
        <w:t>4.9.3</w:t>
      </w:r>
      <w:r w:rsidR="001750E5">
        <w:fldChar w:fldCharType="end"/>
      </w:r>
      <w:r>
        <w:t>).</w:t>
      </w:r>
      <w:bookmarkEnd w:id="192"/>
    </w:p>
    <w:p w:rsidR="00EA2F9A" w:rsidRDefault="00EA2F9A" w:rsidP="00EA2F9A">
      <w:pPr>
        <w:pStyle w:val="a2"/>
      </w:pPr>
      <w:r>
        <w:t>Протокол о результатах конкурса подписывается в двух экземплярах, по одному экземпляру для каждой из сторон.</w:t>
      </w:r>
    </w:p>
    <w:p w:rsidR="00EA2F9A" w:rsidRDefault="00EA2F9A" w:rsidP="00EA2F9A">
      <w:pPr>
        <w:pStyle w:val="a2"/>
      </w:pPr>
      <w:r>
        <w:t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EA2F9A" w:rsidRDefault="00EA2F9A" w:rsidP="00EA2F9A">
      <w:pPr>
        <w:pStyle w:val="a2"/>
      </w:pPr>
      <w:r>
        <w:t>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не подпишет Договор в установленные Протоколом о результатах конкурса сроки;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откажется от подписания Договора на условиях, определяемых в соответствии с пунктом </w:t>
      </w:r>
      <w:r w:rsidR="001750E5">
        <w:fldChar w:fldCharType="begin"/>
      </w:r>
      <w:r>
        <w:instrText xml:space="preserve"> REF _Ref86827161 \r \h </w:instrText>
      </w:r>
      <w:r w:rsidR="001750E5">
        <w:fldChar w:fldCharType="separate"/>
      </w:r>
      <w:r w:rsidR="00D64FAC">
        <w:t>1.2.5</w:t>
      </w:r>
      <w:r w:rsidR="001750E5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не выполнит другие условия, предусмотренные настоящей Конкурсной документацией.</w:t>
      </w:r>
    </w:p>
    <w:p w:rsidR="00EA2F9A" w:rsidRDefault="00EA2F9A" w:rsidP="00EA2F9A">
      <w:pPr>
        <w:pStyle w:val="2"/>
      </w:pPr>
      <w:bookmarkStart w:id="193" w:name="_Ref55280474"/>
      <w:bookmarkStart w:id="194" w:name="_Toc55285356"/>
      <w:bookmarkStart w:id="195" w:name="_Toc55305388"/>
      <w:bookmarkStart w:id="196" w:name="_Toc57314659"/>
      <w:bookmarkStart w:id="197" w:name="_Toc69728973"/>
      <w:bookmarkStart w:id="198" w:name="_Toc308701380"/>
      <w:r>
        <w:lastRenderedPageBreak/>
        <w:t>Подписание Договора</w:t>
      </w:r>
      <w:bookmarkEnd w:id="193"/>
      <w:bookmarkEnd w:id="194"/>
      <w:bookmarkEnd w:id="195"/>
      <w:bookmarkEnd w:id="196"/>
      <w:bookmarkEnd w:id="197"/>
      <w:bookmarkEnd w:id="198"/>
    </w:p>
    <w:p w:rsidR="00EA2F9A" w:rsidRDefault="00EA2F9A" w:rsidP="00EA2F9A">
      <w:pPr>
        <w:pStyle w:val="a2"/>
      </w:pPr>
      <w:bookmarkStart w:id="199" w:name="_Ref56222958"/>
      <w:r>
        <w:t xml:space="preserve">Договор между Заказчиком и Победителем конкурса подписывается на основании Протокола о результатах конкурса (подраздел </w:t>
      </w:r>
      <w:r w:rsidR="001750E5">
        <w:fldChar w:fldCharType="begin"/>
      </w:r>
      <w:r>
        <w:instrText xml:space="preserve"> REF _Ref55280469 \r \h </w:instrText>
      </w:r>
      <w:r w:rsidR="001750E5">
        <w:fldChar w:fldCharType="separate"/>
      </w:r>
      <w:r w:rsidR="00D64FAC">
        <w:t>4.10</w:t>
      </w:r>
      <w:r w:rsidR="001750E5">
        <w:fldChar w:fldCharType="end"/>
      </w:r>
      <w:r>
        <w:t xml:space="preserve">), в течение </w:t>
      </w:r>
      <w:r w:rsidR="00F3409E">
        <w:t xml:space="preserve"> 1</w:t>
      </w:r>
      <w:r w:rsidR="00B13DF7">
        <w:t>0</w:t>
      </w:r>
      <w:r w:rsidR="00F3409E">
        <w:t xml:space="preserve"> дней после подведения итогов конкурса</w:t>
      </w:r>
      <w:r>
        <w:t>.</w:t>
      </w:r>
      <w:bookmarkEnd w:id="199"/>
    </w:p>
    <w:p w:rsidR="00EA2F9A" w:rsidRDefault="00EA2F9A" w:rsidP="00EA2F9A">
      <w:pPr>
        <w:pStyle w:val="a2"/>
        <w:rPr>
          <w:szCs w:val="28"/>
        </w:rPr>
      </w:pPr>
      <w:r>
        <w:rPr>
          <w:szCs w:val="28"/>
        </w:rPr>
        <w:t xml:space="preserve">В случае, если </w:t>
      </w:r>
      <w:r w:rsidRPr="00042C11">
        <w:rPr>
          <w:szCs w:val="28"/>
        </w:rPr>
        <w:t xml:space="preserve">в соответствии с действующим законодательством РФ и </w:t>
      </w:r>
      <w:r>
        <w:rPr>
          <w:szCs w:val="28"/>
        </w:rPr>
        <w:t xml:space="preserve">учредительными документами Заказчика потребуется предварительное согласование (одобрение, утверждение) заключаемого </w:t>
      </w:r>
      <w:r w:rsidRPr="00A91B65">
        <w:t xml:space="preserve">на предложенных </w:t>
      </w:r>
      <w:r>
        <w:t>Победителем</w:t>
      </w:r>
      <w:r w:rsidRPr="00A91B65">
        <w:t xml:space="preserve"> условиях </w:t>
      </w:r>
      <w:r>
        <w:rPr>
          <w:szCs w:val="28"/>
        </w:rPr>
        <w:t xml:space="preserve">договора </w:t>
      </w:r>
      <w:r w:rsidRPr="00042C11">
        <w:rPr>
          <w:szCs w:val="28"/>
        </w:rPr>
        <w:t>компетентными органами управления</w:t>
      </w:r>
      <w:r>
        <w:rPr>
          <w:szCs w:val="28"/>
        </w:rPr>
        <w:t xml:space="preserve">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</w:t>
      </w:r>
      <w:r w:rsidR="001750E5">
        <w:rPr>
          <w:szCs w:val="28"/>
        </w:rPr>
        <w:fldChar w:fldCharType="begin"/>
      </w:r>
      <w:r>
        <w:rPr>
          <w:szCs w:val="28"/>
        </w:rPr>
        <w:instrText xml:space="preserve"> REF _Ref56222958 \r \h </w:instrText>
      </w:r>
      <w:r w:rsidR="001750E5">
        <w:rPr>
          <w:szCs w:val="28"/>
        </w:rPr>
      </w:r>
      <w:r w:rsidR="001750E5">
        <w:rPr>
          <w:szCs w:val="28"/>
        </w:rPr>
        <w:fldChar w:fldCharType="separate"/>
      </w:r>
      <w:r w:rsidR="00D64FAC">
        <w:rPr>
          <w:szCs w:val="28"/>
        </w:rPr>
        <w:t>4.11.1</w:t>
      </w:r>
      <w:r w:rsidR="001750E5">
        <w:rPr>
          <w:szCs w:val="28"/>
        </w:rPr>
        <w:fldChar w:fldCharType="end"/>
      </w:r>
      <w:r>
        <w:rPr>
          <w:szCs w:val="28"/>
        </w:rPr>
        <w:t xml:space="preserve"> срок отсчитывается после получения такого согласования (одобрения, утверждения).</w:t>
      </w:r>
    </w:p>
    <w:p w:rsidR="00EA2F9A" w:rsidRDefault="00EA2F9A" w:rsidP="00EA2F9A">
      <w:pPr>
        <w:pStyle w:val="a2"/>
      </w:pPr>
      <w:r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EA2F9A" w:rsidRDefault="00EA2F9A" w:rsidP="00EA2F9A">
      <w:pPr>
        <w:pStyle w:val="a2"/>
      </w:pPr>
      <w:r>
        <w:t xml:space="preserve">Условия Договора определяются в соответствии с пунктом </w:t>
      </w:r>
      <w:r w:rsidR="001750E5">
        <w:fldChar w:fldCharType="begin"/>
      </w:r>
      <w:r>
        <w:instrText xml:space="preserve"> REF _Ref86827161 \r \h </w:instrText>
      </w:r>
      <w:r w:rsidR="001750E5">
        <w:fldChar w:fldCharType="separate"/>
      </w:r>
      <w:r>
        <w:t>1.2.5</w:t>
      </w:r>
      <w:r w:rsidR="001750E5">
        <w:fldChar w:fldCharType="end"/>
      </w:r>
      <w:r>
        <w:t>.</w:t>
      </w:r>
    </w:p>
    <w:p w:rsidR="00EA2F9A" w:rsidRDefault="00EA2F9A" w:rsidP="00EA2F9A">
      <w:pPr>
        <w:pStyle w:val="2"/>
      </w:pPr>
      <w:bookmarkStart w:id="200" w:name="_Ref55280483"/>
      <w:bookmarkStart w:id="201" w:name="_Toc55285357"/>
      <w:bookmarkStart w:id="202" w:name="_Toc55305389"/>
      <w:bookmarkStart w:id="203" w:name="_Toc57314660"/>
      <w:bookmarkStart w:id="204" w:name="_Toc69728974"/>
      <w:bookmarkStart w:id="205" w:name="_Toc308701381"/>
      <w:r>
        <w:t>Уведомление Участников конкурса о результатах конкурса</w:t>
      </w:r>
      <w:bookmarkEnd w:id="200"/>
      <w:bookmarkEnd w:id="201"/>
      <w:bookmarkEnd w:id="202"/>
      <w:bookmarkEnd w:id="203"/>
      <w:bookmarkEnd w:id="204"/>
      <w:bookmarkEnd w:id="205"/>
    </w:p>
    <w:p w:rsidR="00EA2F9A" w:rsidRDefault="00EA2F9A" w:rsidP="00EA2F9A">
      <w:pPr>
        <w:pStyle w:val="a2"/>
      </w:pPr>
      <w:r>
        <w:t>Организатор конкурса незамедлительно после подписания протокола о результатах конкурса направит всем Участникам конкурса письменное уведомление, в котором указывает: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Победителя конкурса, подписавшего Договор;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Краткое изложение предмета и общей цены Договора.</w:t>
      </w:r>
    </w:p>
    <w:p w:rsidR="00EA2F9A" w:rsidRDefault="00EA2F9A" w:rsidP="00EA2F9A">
      <w:pPr>
        <w:pStyle w:val="a2"/>
      </w:pPr>
      <w:r>
        <w:t xml:space="preserve">Организатор конкурса публикует вышеприведенные сведения о результатах конкурса или о том, что конкурс не состоялся </w:t>
      </w:r>
      <w:r w:rsidR="00F3409E">
        <w:t xml:space="preserve">насайте: </w:t>
      </w:r>
      <w:r w:rsidR="00F3409E">
        <w:rPr>
          <w:lang w:val="en-US"/>
        </w:rPr>
        <w:t>www</w:t>
      </w:r>
      <w:r w:rsidR="00F3409E" w:rsidRPr="00F3409E">
        <w:t>.1</w:t>
      </w:r>
      <w:r w:rsidR="00F3409E">
        <w:rPr>
          <w:lang w:val="en-US"/>
        </w:rPr>
        <w:t>pesk</w:t>
      </w:r>
      <w:r w:rsidR="00F3409E" w:rsidRPr="00F3409E">
        <w:t>.</w:t>
      </w:r>
      <w:r w:rsidR="00F3409E">
        <w:rPr>
          <w:lang w:val="en-US"/>
        </w:rPr>
        <w:t>ru</w:t>
      </w:r>
    </w:p>
    <w:p w:rsidR="00EA2F9A" w:rsidRDefault="00EA2F9A" w:rsidP="00EA2F9A">
      <w:pPr>
        <w:pStyle w:val="a2"/>
      </w:pPr>
      <w:r>
        <w:lastRenderedPageBreak/>
        <w:t>Если между подписанием протокола и договора изменится победитель (например, вследствие отказа), участники извещаются о новом победителе в том же порядке.</w:t>
      </w:r>
    </w:p>
    <w:p w:rsidR="00EA2F9A" w:rsidRDefault="00EA2F9A" w:rsidP="00EA2F9A"/>
    <w:p w:rsidR="00EA2F9A" w:rsidRDefault="00EA2F9A" w:rsidP="00EA2F9A">
      <w:pPr>
        <w:pStyle w:val="1"/>
      </w:pPr>
      <w:bookmarkStart w:id="206" w:name="_Ref56225120"/>
      <w:bookmarkStart w:id="207" w:name="_Ref56225121"/>
      <w:bookmarkStart w:id="208" w:name="_Toc57314661"/>
      <w:bookmarkStart w:id="209" w:name="_Toc69728975"/>
      <w:bookmarkStart w:id="210" w:name="_Toc308701382"/>
      <w:bookmarkStart w:id="211" w:name="ДОПОЛНИТЕЛЬНЫЕ_ИНСТРУКЦИИ"/>
      <w:r>
        <w:lastRenderedPageBreak/>
        <w:t>Дополнительные условия проведения конкурса. Дополнительные инструкции по подготовке Конкурсных заявок</w:t>
      </w:r>
      <w:bookmarkEnd w:id="206"/>
      <w:bookmarkEnd w:id="207"/>
      <w:bookmarkEnd w:id="208"/>
      <w:bookmarkEnd w:id="209"/>
      <w:bookmarkEnd w:id="210"/>
    </w:p>
    <w:p w:rsidR="00EA2F9A" w:rsidRDefault="00EA2F9A" w:rsidP="007870E3">
      <w:bookmarkStart w:id="212" w:name="_Ref56251782"/>
      <w:bookmarkStart w:id="213" w:name="_Toc57314669"/>
      <w:bookmarkStart w:id="214" w:name="_Toc69728983"/>
      <w:bookmarkStart w:id="215" w:name="_Toc308701391"/>
      <w:bookmarkEnd w:id="211"/>
      <w:r>
        <w:t>Закупка с разбиением на лоты</w:t>
      </w:r>
      <w:bookmarkEnd w:id="212"/>
      <w:bookmarkEnd w:id="213"/>
      <w:bookmarkEnd w:id="214"/>
      <w:bookmarkEnd w:id="215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B13DF7" w:rsidRPr="000378D1" w:rsidTr="00B13DF7">
        <w:tc>
          <w:tcPr>
            <w:tcW w:w="5210" w:type="dxa"/>
          </w:tcPr>
          <w:p w:rsidR="00B13DF7" w:rsidRPr="000378D1" w:rsidRDefault="00B13DF7" w:rsidP="00B13DF7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 xml:space="preserve">Лот № 1 техническое обслуживание и текущий ремонт </w:t>
            </w:r>
            <w:r w:rsidRPr="008B7E0D">
              <w:rPr>
                <w:b/>
                <w:i/>
              </w:rPr>
              <w:t xml:space="preserve"> ТП-0165, ТП-0264, РП-99, ТП-0515, ТП-0516, ТП-0517, ТП-0520, КТП-0715, КТП-0916, ТП-0263, ТП-0502, ТП-0110, ТП-0505, ТП-0284, ТП-0285, КТП-0449, КТП-00942, ТП-0883</w:t>
            </w:r>
            <w:r w:rsidRPr="000378D1">
              <w:rPr>
                <w:b/>
                <w:i/>
              </w:rPr>
              <w:t xml:space="preserve"> с ЛЭП 0,4-10 кВ (г.Пермь)</w:t>
            </w:r>
          </w:p>
        </w:tc>
        <w:tc>
          <w:tcPr>
            <w:tcW w:w="5211" w:type="dxa"/>
          </w:tcPr>
          <w:p w:rsidR="00B13DF7" w:rsidRPr="000378D1" w:rsidRDefault="00B13DF7" w:rsidP="00B13DF7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Ежегодно - 2</w:t>
            </w:r>
            <w:r w:rsidRPr="000378D1">
              <w:rPr>
                <w:b/>
                <w:i/>
              </w:rPr>
              <w:t> 100 000 (</w:t>
            </w:r>
            <w:r w:rsidRPr="008B7E0D">
              <w:rPr>
                <w:b/>
                <w:i/>
              </w:rPr>
              <w:t>два</w:t>
            </w:r>
            <w:r w:rsidRPr="000378D1">
              <w:rPr>
                <w:b/>
                <w:i/>
              </w:rPr>
              <w:t xml:space="preserve"> миллион сто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</w:t>
            </w:r>
            <w:r>
              <w:rPr>
                <w:b/>
                <w:i/>
              </w:rPr>
              <w:t>), ежегодная индексация на ИПЦ по данным Росстата с января 2019 г.</w:t>
            </w:r>
          </w:p>
        </w:tc>
      </w:tr>
      <w:tr w:rsidR="00EE2418" w:rsidRPr="000378D1" w:rsidTr="00D803A6">
        <w:tc>
          <w:tcPr>
            <w:tcW w:w="5210" w:type="dxa"/>
          </w:tcPr>
          <w:p w:rsidR="00EE2418" w:rsidRPr="00A22E49" w:rsidRDefault="00EE2418" w:rsidP="00D803A6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 xml:space="preserve">Лот № 2 техническое обслуживание и текущий ремонт КТП-5120, ТП-0516,КТП - 5158, ТП-5144, ТП-5163, ТП-5160, ТП-5178, ТП-5162, Т-1 Чусовская НБ, ТП-0111 (0120), ТП - 0365, ТП-0813,ТП-0265, ТП-0050, ТП-0093, ТП-0230, МТП-0568, КТП-0526, ТП-0452, ТП-0307, ТП-0075, ТП-00126, ТП-00771, МТП-00869, КТП-0084, МТП-00119,  КТП-00139, КТП-0140, КТП-0149, ТП-00417,2КТП-0464, ТП-0064, КТП-00769, МТП-00332, КТП-0085, КТП-00943, КТП-400, КТП-160, КТП-0305, КТП-0298, ТП-063, ТП-5167 с ЛЭП 0,4-10 кВ (Пермский край) </w:t>
            </w:r>
          </w:p>
        </w:tc>
        <w:tc>
          <w:tcPr>
            <w:tcW w:w="5211" w:type="dxa"/>
          </w:tcPr>
          <w:p w:rsidR="00EE2418" w:rsidRPr="000378D1" w:rsidRDefault="00EE2418" w:rsidP="00D803A6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>Ежегодно - 2 800 000 (два миллион восемьсот тысяч), (общая сумма по лоту, рублей, без НДС), ежегодная индексация на ИПЦ по данным Росстата с января 2019 г.</w:t>
            </w:r>
          </w:p>
        </w:tc>
      </w:tr>
      <w:tr w:rsidR="00DC23B6" w:rsidTr="00B13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  <w:tcBorders>
              <w:top w:val="single" w:sz="4" w:space="0" w:color="auto"/>
            </w:tcBorders>
          </w:tcPr>
          <w:p w:rsidR="00DC23B6" w:rsidRDefault="00DC23B6" w:rsidP="00AE128F">
            <w:pPr>
              <w:spacing w:line="240" w:lineRule="auto"/>
              <w:ind w:firstLine="0"/>
              <w:rPr>
                <w:rStyle w:val="afb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C23B6" w:rsidRDefault="00DC23B6" w:rsidP="00AE128F">
            <w:pPr>
              <w:spacing w:line="240" w:lineRule="auto"/>
              <w:ind w:firstLine="0"/>
              <w:rPr>
                <w:rStyle w:val="afb"/>
              </w:rPr>
            </w:pPr>
          </w:p>
        </w:tc>
      </w:tr>
    </w:tbl>
    <w:p w:rsidR="00EA2F9A" w:rsidRDefault="00EA2F9A" w:rsidP="00EA2F9A">
      <w:pPr>
        <w:pStyle w:val="a2"/>
      </w:pPr>
      <w:r>
        <w:t xml:space="preserve">Участник конкурса может подать Конкурсную заявку на любой лот, любые несколько лотов или все лоты по собственному выбору. Разбиение на лоты установлено в разделе </w:t>
      </w:r>
      <w:r w:rsidR="001750E5">
        <w:fldChar w:fldCharType="begin"/>
      </w:r>
      <w:r>
        <w:instrText xml:space="preserve"> REF _Ref93217065 \r \h </w:instrText>
      </w:r>
      <w:r w:rsidR="001750E5">
        <w:fldChar w:fldCharType="separate"/>
      </w:r>
      <w:r>
        <w:t>2</w:t>
      </w:r>
      <w:r w:rsidR="001750E5">
        <w:fldChar w:fldCharType="end"/>
      </w:r>
      <w:r>
        <w:t>. При этом не допускается разбиение отдельного лота на части, то есть подача Конкурсной заявки на часть лота по отдельным видам или объемам выполнения работ.</w:t>
      </w:r>
    </w:p>
    <w:p w:rsidR="00EA2F9A" w:rsidRDefault="00EA2F9A" w:rsidP="00EA2F9A">
      <w:pPr>
        <w:pStyle w:val="a2"/>
      </w:pPr>
      <w:r>
        <w:t xml:space="preserve">В случае подачи Конкурсной заявки на несколько лотов в дополнение к требованиям подраздела </w:t>
      </w:r>
      <w:r w:rsidR="001750E5">
        <w:fldChar w:fldCharType="begin"/>
      </w:r>
      <w:r>
        <w:instrText xml:space="preserve"> REF _Ref55280436 \r \h </w:instrText>
      </w:r>
      <w:r w:rsidR="001750E5">
        <w:fldChar w:fldCharType="separate"/>
      </w:r>
      <w:r w:rsidR="00D64FAC">
        <w:t>4.4</w:t>
      </w:r>
      <w:r w:rsidR="001750E5">
        <w:fldChar w:fldCharType="end"/>
      </w:r>
      <w:r>
        <w:t xml:space="preserve"> должны быть соблюдены следующие требования:</w:t>
      </w:r>
    </w:p>
    <w:p w:rsidR="00EA2F9A" w:rsidRDefault="00284C20" w:rsidP="00EA2F9A">
      <w:pPr>
        <w:pStyle w:val="a3"/>
        <w:tabs>
          <w:tab w:val="clear" w:pos="360"/>
          <w:tab w:val="num" w:pos="1134"/>
        </w:tabs>
      </w:pPr>
      <w:r>
        <w:lastRenderedPageBreak/>
        <w:fldChar w:fldCharType="begin"/>
      </w:r>
      <w:r>
        <w:instrText xml:space="preserve"> REF _Ref55336310 \h  \* MERGEFORMAT </w:instrText>
      </w:r>
      <w:r>
        <w:fldChar w:fldCharType="separate"/>
      </w:r>
      <w:r w:rsidR="00EA2F9A">
        <w:t xml:space="preserve">Письмо о подаче оферты (форма </w:t>
      </w:r>
      <w:r w:rsidR="00EA2F9A">
        <w:rPr>
          <w:noProof/>
        </w:rPr>
        <w:t>1)</w:t>
      </w:r>
      <w:r>
        <w:fldChar w:fldCharType="end"/>
      </w:r>
      <w:r w:rsidR="00EA2F9A">
        <w:t xml:space="preserve"> должно содержать указание номера и названия каждого лота, а в качестве общей суммы — сумму по каждому из лотов.</w:t>
      </w:r>
    </w:p>
    <w:p w:rsidR="00EA2F9A" w:rsidRDefault="00284C20" w:rsidP="000378D1">
      <w:pPr>
        <w:pStyle w:val="a3"/>
        <w:tabs>
          <w:tab w:val="clear" w:pos="360"/>
          <w:tab w:val="num" w:pos="1134"/>
        </w:tabs>
      </w:pPr>
      <w:r>
        <w:fldChar w:fldCharType="begin"/>
      </w:r>
      <w:r>
        <w:instrText xml:space="preserve"> REF _Ref55335821 \h  \* MERGEFORMAT </w:instrText>
      </w:r>
      <w:r>
        <w:fldChar w:fldCharType="separate"/>
      </w:r>
      <w:r w:rsidR="00EA2F9A">
        <w:t xml:space="preserve">Техническое предложение на </w:t>
      </w:r>
      <w:r w:rsidR="00EA2F9A">
        <w:rPr>
          <w:noProof/>
        </w:rPr>
        <w:t>выполнение</w:t>
      </w:r>
      <w:r w:rsidR="00EA2F9A">
        <w:t xml:space="preserve"> работ (форма </w:t>
      </w:r>
      <w:r w:rsidR="00EA2F9A">
        <w:rPr>
          <w:noProof/>
        </w:rPr>
        <w:t>2)</w:t>
      </w:r>
      <w:r>
        <w:fldChar w:fldCharType="end"/>
      </w:r>
      <w:r w:rsidR="00EA2F9A">
        <w:t xml:space="preserve">, </w:t>
      </w:r>
      <w:r w:rsidR="001750E5">
        <w:fldChar w:fldCharType="begin"/>
      </w:r>
      <w:r w:rsidR="00EA2F9A">
        <w:instrText xml:space="preserve"> REF _Ref86826666 \h </w:instrText>
      </w:r>
      <w:r w:rsidR="001750E5">
        <w:fldChar w:fldCharType="separate"/>
      </w:r>
      <w:r w:rsidR="00EA2F9A">
        <w:rPr>
          <w:color w:val="000000"/>
        </w:rPr>
        <w:t xml:space="preserve">График выполнения работ (форма </w:t>
      </w:r>
      <w:r w:rsidR="00EA2F9A">
        <w:rPr>
          <w:noProof/>
          <w:color w:val="000000"/>
        </w:rPr>
        <w:t>3</w:t>
      </w:r>
      <w:r w:rsidR="00EA2F9A">
        <w:rPr>
          <w:color w:val="000000"/>
        </w:rPr>
        <w:t>)</w:t>
      </w:r>
      <w:r w:rsidR="001750E5">
        <w:fldChar w:fldCharType="end"/>
      </w:r>
      <w:r w:rsidR="00EA2F9A">
        <w:t xml:space="preserve">, </w:t>
      </w:r>
      <w:r>
        <w:fldChar w:fldCharType="begin"/>
      </w:r>
      <w:r>
        <w:instrText xml:space="preserve"> REF _Ref55335818 \h  \* MERGEFORMAT </w:instrText>
      </w:r>
      <w:r>
        <w:fldChar w:fldCharType="separate"/>
      </w:r>
      <w:r w:rsidR="00EA2F9A">
        <w:t xml:space="preserve">Сводная таблица стоимости </w:t>
      </w:r>
      <w:r w:rsidR="00EA2F9A">
        <w:rPr>
          <w:noProof/>
        </w:rPr>
        <w:t>работ</w:t>
      </w:r>
      <w:r w:rsidR="00EA2F9A">
        <w:t xml:space="preserve"> (форма </w:t>
      </w:r>
      <w:r w:rsidR="00EA2F9A">
        <w:rPr>
          <w:noProof/>
        </w:rPr>
        <w:t>4)</w:t>
      </w:r>
      <w:r>
        <w:fldChar w:fldCharType="end"/>
      </w:r>
      <w:r w:rsidR="00EA2F9A">
        <w:t xml:space="preserve"> и </w:t>
      </w:r>
      <w:r w:rsidR="001750E5">
        <w:fldChar w:fldCharType="begin"/>
      </w:r>
      <w:r w:rsidR="00EA2F9A">
        <w:instrText xml:space="preserve"> REF _Ref93264992 \h </w:instrText>
      </w:r>
      <w:r w:rsidR="001750E5">
        <w:fldChar w:fldCharType="separate"/>
      </w:r>
      <w:r w:rsidR="00EA2F9A">
        <w:rPr>
          <w:color w:val="000000"/>
        </w:rPr>
        <w:t xml:space="preserve">График оплаты выполнения работ (форма </w:t>
      </w:r>
      <w:r w:rsidR="00EA2F9A">
        <w:rPr>
          <w:noProof/>
          <w:color w:val="000000"/>
        </w:rPr>
        <w:t>5</w:t>
      </w:r>
      <w:r w:rsidR="00EA2F9A">
        <w:rPr>
          <w:color w:val="000000"/>
        </w:rPr>
        <w:t>)</w:t>
      </w:r>
      <w:r w:rsidR="001750E5">
        <w:fldChar w:fldCharType="end"/>
      </w:r>
      <w:r w:rsidR="00EA2F9A">
        <w:t xml:space="preserve"> должны быть подготовлены отдельно по каждому из лотов с указанием номера и названия лота.</w:t>
      </w:r>
    </w:p>
    <w:p w:rsidR="00EA2F9A" w:rsidRDefault="00EA2F9A" w:rsidP="00EA2F9A">
      <w:pPr>
        <w:pStyle w:val="a2"/>
      </w:pPr>
      <w:r>
        <w:t>На внутренних конвертах с Конкурсной заявкой и ее копиями следует дополнительно обозначить номера и названия лотов, на которые подается Конкурсная заявка.</w:t>
      </w:r>
    </w:p>
    <w:p w:rsidR="00EA2F9A" w:rsidRDefault="00EA2F9A" w:rsidP="00EA2F9A">
      <w:pPr>
        <w:pStyle w:val="a2"/>
      </w:pPr>
      <w:r>
        <w:t>Оценка Конкурсных заявок, определение Победителя конкурсаи подписание протокола о результатах конкурса будет осуществляться раздельно и независимо по каждому из лотов. По каждому из лотов будет определен один Победитель конкурса.</w:t>
      </w:r>
    </w:p>
    <w:p w:rsidR="00EB5031" w:rsidRDefault="00EB5031" w:rsidP="00EB5031">
      <w:pPr>
        <w:pStyle w:val="1"/>
      </w:pPr>
      <w:bookmarkStart w:id="216" w:name="_Ref55280368"/>
      <w:bookmarkStart w:id="217" w:name="_Toc55285361"/>
      <w:bookmarkStart w:id="218" w:name="_Toc55305390"/>
      <w:bookmarkStart w:id="219" w:name="_Toc57314671"/>
      <w:bookmarkStart w:id="220" w:name="_Toc69728985"/>
      <w:bookmarkStart w:id="221" w:name="_Toc308701394"/>
      <w:bookmarkStart w:id="222" w:name="ФОРМЫ"/>
      <w:bookmarkStart w:id="223" w:name="_Toc308701417"/>
      <w:r>
        <w:lastRenderedPageBreak/>
        <w:t>Образцы основных форм документов, включаемых в Конкурсную заявку</w:t>
      </w:r>
      <w:bookmarkEnd w:id="216"/>
      <w:bookmarkEnd w:id="217"/>
      <w:bookmarkEnd w:id="218"/>
      <w:bookmarkEnd w:id="219"/>
      <w:bookmarkEnd w:id="220"/>
      <w:bookmarkEnd w:id="221"/>
    </w:p>
    <w:p w:rsidR="00EB5031" w:rsidRDefault="00EB5031" w:rsidP="00EB5031">
      <w:r>
        <w:t>Примечание: Раздел (за исключением формы 1) является рекомендательным. при отсутствии в необходимости каких-либо форм они могут не использоваться. В этом случае ссылки на них удаляются.</w:t>
      </w:r>
    </w:p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>
      <w:pPr>
        <w:pStyle w:val="2"/>
      </w:pPr>
      <w:bookmarkStart w:id="224" w:name="_Ref55336310"/>
      <w:bookmarkStart w:id="225" w:name="_Toc57314672"/>
      <w:bookmarkStart w:id="226" w:name="_Toc69728986"/>
      <w:bookmarkStart w:id="227" w:name="_Toc308701395"/>
      <w:bookmarkEnd w:id="222"/>
      <w:r>
        <w:lastRenderedPageBreak/>
        <w:t xml:space="preserve">Письмо о подаче оферты </w:t>
      </w:r>
      <w:bookmarkStart w:id="228" w:name="_Ref22846535"/>
      <w:r>
        <w:t>(</w:t>
      </w:r>
      <w:bookmarkEnd w:id="228"/>
      <w:r>
        <w:t xml:space="preserve">форма </w:t>
      </w:r>
      <w:r w:rsidR="001750E5">
        <w:fldChar w:fldCharType="begin"/>
      </w:r>
      <w:r w:rsidR="00C2643F">
        <w:instrText xml:space="preserve"> SEQ форма \* ARABIC </w:instrText>
      </w:r>
      <w:r w:rsidR="001750E5">
        <w:fldChar w:fldCharType="separate"/>
      </w:r>
      <w:r>
        <w:rPr>
          <w:noProof/>
        </w:rPr>
        <w:t>1</w:t>
      </w:r>
      <w:r w:rsidR="001750E5">
        <w:rPr>
          <w:noProof/>
        </w:rPr>
        <w:fldChar w:fldCharType="end"/>
      </w:r>
      <w:r>
        <w:t>)</w:t>
      </w:r>
      <w:bookmarkEnd w:id="224"/>
      <w:bookmarkEnd w:id="225"/>
      <w:bookmarkEnd w:id="226"/>
      <w:bookmarkEnd w:id="227"/>
    </w:p>
    <w:p w:rsidR="00EB5031" w:rsidRDefault="00EB5031" w:rsidP="00EB5031">
      <w:pPr>
        <w:pStyle w:val="22"/>
      </w:pPr>
      <w:bookmarkStart w:id="229" w:name="_Toc308701396"/>
      <w:r>
        <w:t>Форма письма о подаче оферты</w:t>
      </w:r>
      <w:bookmarkEnd w:id="229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right="5243" w:firstLine="0"/>
      </w:pPr>
    </w:p>
    <w:p w:rsidR="00EB5031" w:rsidRDefault="00EB5031" w:rsidP="00EB5031">
      <w:pPr>
        <w:spacing w:line="240" w:lineRule="auto"/>
        <w:ind w:right="5243" w:firstLine="0"/>
      </w:pPr>
      <w:r>
        <w:t>«_____»_______________ года</w:t>
      </w:r>
    </w:p>
    <w:p w:rsidR="00EB5031" w:rsidRDefault="00EB5031" w:rsidP="00EB5031">
      <w:pPr>
        <w:spacing w:line="240" w:lineRule="auto"/>
        <w:ind w:right="5243" w:firstLine="0"/>
      </w:pPr>
      <w:r>
        <w:t>№________________________</w:t>
      </w:r>
    </w:p>
    <w:p w:rsidR="00EB5031" w:rsidRDefault="00EB5031" w:rsidP="00EB5031">
      <w:pPr>
        <w:spacing w:line="240" w:lineRule="auto"/>
        <w:ind w:right="5243"/>
      </w:pPr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  <w:jc w:val="center"/>
      </w:pPr>
      <w:r>
        <w:t>Уважаемые господа!</w:t>
      </w:r>
    </w:p>
    <w:p w:rsidR="00EB5031" w:rsidRDefault="00EB5031" w:rsidP="00EB5031">
      <w:pPr>
        <w:spacing w:line="240" w:lineRule="auto"/>
        <w:jc w:val="center"/>
      </w:pPr>
    </w:p>
    <w:p w:rsidR="00EB5031" w:rsidRDefault="00EB5031" w:rsidP="00EB5031">
      <w:pPr>
        <w:spacing w:line="240" w:lineRule="auto"/>
      </w:pPr>
      <w:r>
        <w:t>Изучив Извещение о проведении конкурса, опубликованное в [</w:t>
      </w:r>
      <w:r>
        <w:rPr>
          <w:rStyle w:val="afb"/>
        </w:rPr>
        <w:t>указывается дата публикации Извещения о проведении конкурса и издание, в котором оно было опубликовано</w:t>
      </w:r>
      <w:r>
        <w:t>], и Конкурсную документацию, и принимая установленные в них требования и условия конкурса,</w:t>
      </w:r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________________________________________________________________________,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(полное наименование Участника конкурса с указанием организационно-правовой формы)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зарегистрированное по адресу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________________________________________________________________________,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(юридический адрес Участника конкурса)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предлагает заключить Договор на выполнение следующих работ: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(краткое описание выполняемых работ)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на условиях и в соответствии с Техническим предложением, Графиком выполнения работ, Сводной таблицей стоимости работ и Графиком оплаты выполнения работ, являющимися неотъемлемыми приложениями к настоящему письму и составляющими вместе с настоящим письмом Конкурсную заявку, на общую сумму</w:t>
      </w:r>
    </w:p>
    <w:p w:rsidR="00EB5031" w:rsidRDefault="00EB5031" w:rsidP="00EB5031">
      <w:pPr>
        <w:spacing w:line="240" w:lineRule="auto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B5031" w:rsidTr="002562C7">
        <w:trPr>
          <w:cantSplit/>
        </w:trPr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Итоговая стоимость конкурсной заявки без НДС, руб.</w:t>
            </w:r>
          </w:p>
        </w:tc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B5031" w:rsidTr="002562C7">
        <w:trPr>
          <w:cantSplit/>
        </w:trPr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EB5031" w:rsidTr="002562C7">
        <w:trPr>
          <w:cantSplit/>
        </w:trPr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</w:t>
            </w:r>
          </w:p>
          <w:p w:rsidR="00EB5031" w:rsidRDefault="00EB5031" w:rsidP="002562C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</w:pPr>
      <w:r>
        <w:lastRenderedPageBreak/>
        <w:t>Настоящая Конкурсная заявка имеет правовой статус оферты и действует до «____»_______________________года.</w:t>
      </w:r>
      <w:bookmarkStart w:id="230" w:name="_Hlt440565644"/>
      <w:bookmarkEnd w:id="230"/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</w:pPr>
      <w:r>
        <w:t>Настоящая Конкурсная заявка дополняется следующими документами, включая неотъемлемые приложения:</w:t>
      </w:r>
    </w:p>
    <w:p w:rsidR="00EB5031" w:rsidRDefault="00284C20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_Ref55335821 \h </w:instrText>
      </w:r>
      <w:r>
        <w:instrText xml:space="preserve"> \* MERGEFORMAT </w:instrText>
      </w:r>
      <w:r>
        <w:fldChar w:fldCharType="separate"/>
      </w:r>
      <w:r w:rsidR="00EB5031">
        <w:t xml:space="preserve">Техническое предложение на </w:t>
      </w:r>
      <w:r w:rsidR="00EB5031">
        <w:rPr>
          <w:noProof/>
        </w:rPr>
        <w:t>выполнение</w:t>
      </w:r>
      <w:r w:rsidR="00EB5031">
        <w:t xml:space="preserve"> работ (форма </w:t>
      </w:r>
      <w:r w:rsidR="00EB5031">
        <w:rPr>
          <w:noProof/>
        </w:rPr>
        <w:t>2)</w:t>
      </w:r>
      <w:r>
        <w:fldChar w:fldCharType="end"/>
      </w:r>
      <w:r w:rsidR="00EB5031">
        <w:t xml:space="preserve"> — на ____ л;</w:t>
      </w:r>
    </w:p>
    <w:p w:rsidR="00EB5031" w:rsidRDefault="001750E5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 w:rsidR="00EB5031">
        <w:instrText xml:space="preserve"> REF _Ref86826666 \h </w:instrText>
      </w:r>
      <w:r>
        <w:fldChar w:fldCharType="separate"/>
      </w:r>
      <w:r w:rsidR="00EB5031">
        <w:rPr>
          <w:color w:val="000000"/>
        </w:rPr>
        <w:t xml:space="preserve">График выполнения работ (форма </w:t>
      </w:r>
      <w:r w:rsidR="00EB5031">
        <w:rPr>
          <w:noProof/>
          <w:color w:val="000000"/>
        </w:rPr>
        <w:t>3</w:t>
      </w:r>
      <w:r w:rsidR="00EB5031">
        <w:rPr>
          <w:color w:val="000000"/>
        </w:rPr>
        <w:t>)</w:t>
      </w:r>
      <w:r>
        <w:fldChar w:fldCharType="end"/>
      </w:r>
      <w:r w:rsidR="00EB5031">
        <w:t xml:space="preserve"> — на ____ л;</w:t>
      </w:r>
    </w:p>
    <w:p w:rsidR="00EB5031" w:rsidRDefault="001750E5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 w:rsidR="00EB5031">
        <w:instrText xml:space="preserve"> REF _Ref55335818 \h </w:instrText>
      </w:r>
      <w:r>
        <w:fldChar w:fldCharType="separate"/>
      </w:r>
      <w:r w:rsidR="00EB5031">
        <w:t xml:space="preserve">Сводная таблица стоимости работ (форма </w:t>
      </w:r>
      <w:r w:rsidR="00EB5031">
        <w:rPr>
          <w:noProof/>
        </w:rPr>
        <w:t>4</w:t>
      </w:r>
      <w:r w:rsidR="00EB5031">
        <w:t>)</w:t>
      </w:r>
      <w:r>
        <w:fldChar w:fldCharType="end"/>
      </w:r>
      <w:r w:rsidR="00EB5031">
        <w:t xml:space="preserve"> — на ____ л;</w:t>
      </w:r>
    </w:p>
    <w:p w:rsidR="00EB5031" w:rsidRDefault="001750E5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 w:rsidR="00EB5031">
        <w:instrText xml:space="preserve"> REF _Ref93265116 \h </w:instrText>
      </w:r>
      <w:r>
        <w:fldChar w:fldCharType="separate"/>
      </w:r>
      <w:r w:rsidR="00EB5031">
        <w:rPr>
          <w:color w:val="000000"/>
        </w:rPr>
        <w:t xml:space="preserve">График оплаты выполнения работ (форма </w:t>
      </w:r>
      <w:r w:rsidR="00EB5031">
        <w:rPr>
          <w:noProof/>
          <w:color w:val="000000"/>
        </w:rPr>
        <w:t>5</w:t>
      </w:r>
      <w:r w:rsidR="00EB5031">
        <w:rPr>
          <w:color w:val="000000"/>
        </w:rPr>
        <w:t>)</w:t>
      </w:r>
      <w:r>
        <w:fldChar w:fldCharType="end"/>
      </w:r>
      <w:r w:rsidR="00EB5031">
        <w:t xml:space="preserve"> — на ____ л;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t>Документы, подтверждающие соответствие Участника конкурса установленным требованиям — на ____ л.</w:t>
      </w:r>
    </w:p>
    <w:p w:rsidR="00EB5031" w:rsidRDefault="00EB5031" w:rsidP="00EB5031">
      <w:pPr>
        <w:tabs>
          <w:tab w:val="left" w:pos="993"/>
        </w:tabs>
        <w:spacing w:line="240" w:lineRule="auto"/>
        <w:ind w:left="567"/>
      </w:pPr>
    </w:p>
    <w:p w:rsidR="00EB5031" w:rsidRDefault="00EB5031" w:rsidP="00EB5031">
      <w:pPr>
        <w:spacing w:line="240" w:lineRule="auto"/>
      </w:pPr>
      <w:bookmarkStart w:id="231" w:name="_Ref34763774"/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/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spacing w:line="240" w:lineRule="auto"/>
      </w:pPr>
    </w:p>
    <w:p w:rsidR="00EB5031" w:rsidRDefault="00EB5031" w:rsidP="00EB5031">
      <w:pPr>
        <w:pStyle w:val="22"/>
        <w:pageBreakBefore/>
      </w:pPr>
      <w:bookmarkStart w:id="232" w:name="_Toc308701397"/>
      <w:r>
        <w:lastRenderedPageBreak/>
        <w:t>Инструкции по заполнению</w:t>
      </w:r>
      <w:bookmarkEnd w:id="232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Участник конкурса должен указать стоимость выполнения работ цифрами и словами, в рублях, раздельно без НДС, величину НДС и вместе с НДС в соответствии со Сводной таблицей стоимости работ (подраздел </w:t>
      </w:r>
      <w:r w:rsidR="001750E5">
        <w:fldChar w:fldCharType="begin"/>
      </w:r>
      <w:r>
        <w:instrText xml:space="preserve"> REF _Ref55335818 \r \h </w:instrText>
      </w:r>
      <w:r w:rsidR="001750E5">
        <w:fldChar w:fldCharType="separate"/>
      </w:r>
      <w:r>
        <w:t>7.4</w:t>
      </w:r>
      <w:r w:rsidR="001750E5">
        <w:fldChar w:fldCharType="end"/>
      </w:r>
      <w:r>
        <w:t>, 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указать срок действия Заявки на участие в конкурсе.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 конкурса.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Письмо должно быть подписано и скреплено печатью.</w:t>
      </w:r>
    </w:p>
    <w:p w:rsidR="00EB5031" w:rsidRDefault="00EB5031" w:rsidP="00EB5031">
      <w:pPr>
        <w:pStyle w:val="2"/>
        <w:pageBreakBefore/>
      </w:pPr>
      <w:bookmarkStart w:id="233" w:name="_Ref55335821"/>
      <w:bookmarkStart w:id="234" w:name="_Ref55336345"/>
      <w:bookmarkStart w:id="235" w:name="_Toc57314674"/>
      <w:bookmarkStart w:id="236" w:name="_Toc69728988"/>
      <w:bookmarkStart w:id="237" w:name="_Toc308701398"/>
      <w:r>
        <w:lastRenderedPageBreak/>
        <w:t xml:space="preserve">Техническое предложение на выполнение работ (форма </w:t>
      </w:r>
      <w:r w:rsidR="001750E5">
        <w:fldChar w:fldCharType="begin"/>
      </w:r>
      <w:r w:rsidR="00C2643F">
        <w:instrText xml:space="preserve"> SEQ форма \* ARABIC </w:instrText>
      </w:r>
      <w:r w:rsidR="001750E5">
        <w:fldChar w:fldCharType="separate"/>
      </w:r>
      <w:r>
        <w:rPr>
          <w:noProof/>
        </w:rPr>
        <w:t>2</w:t>
      </w:r>
      <w:r w:rsidR="001750E5">
        <w:rPr>
          <w:noProof/>
        </w:rPr>
        <w:fldChar w:fldCharType="end"/>
      </w:r>
      <w:r>
        <w:t>)</w:t>
      </w:r>
      <w:bookmarkEnd w:id="233"/>
      <w:bookmarkEnd w:id="234"/>
      <w:bookmarkEnd w:id="235"/>
      <w:bookmarkEnd w:id="236"/>
      <w:bookmarkEnd w:id="237"/>
    </w:p>
    <w:p w:rsidR="00EB5031" w:rsidRDefault="00EB5031" w:rsidP="00EB5031">
      <w:pPr>
        <w:pStyle w:val="22"/>
      </w:pPr>
      <w:bookmarkStart w:id="238" w:name="_Toc308701399"/>
      <w:r>
        <w:t>Форма Технического предложения на выполнение работ</w:t>
      </w:r>
      <w:bookmarkEnd w:id="238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r w:rsidR="001750E5">
        <w:fldChar w:fldCharType="begin"/>
      </w:r>
      <w:r w:rsidR="00C2643F">
        <w:instrText xml:space="preserve"> SEQ Приложение \* ARABIC </w:instrText>
      </w:r>
      <w:r w:rsidR="001750E5">
        <w:fldChar w:fldCharType="separate"/>
      </w:r>
      <w:r>
        <w:rPr>
          <w:noProof/>
        </w:rPr>
        <w:t>1</w:t>
      </w:r>
      <w:r w:rsidR="001750E5">
        <w:rPr>
          <w:noProof/>
        </w:rPr>
        <w:fldChar w:fldCharType="end"/>
      </w:r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предложение на выполнение работ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/>
    <w:p w:rsidR="00EB5031" w:rsidRDefault="00EB5031" w:rsidP="00EB5031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 xml:space="preserve">(Здесь Участник конкурса в свободной форме приводит свое техническое предложение, опираясь на проект Технического задания на выполнение работ в соответствии с требованиями разделов </w:t>
      </w:r>
      <w:r w:rsidR="001750E5"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_Ref93217065 \r \h </w:instrText>
      </w:r>
      <w:r w:rsidR="001750E5">
        <w:rPr>
          <w:i/>
          <w:color w:val="000000"/>
        </w:rPr>
      </w:r>
      <w:r w:rsidR="001750E5">
        <w:rPr>
          <w:i/>
          <w:color w:val="000000"/>
        </w:rPr>
        <w:fldChar w:fldCharType="separate"/>
      </w:r>
      <w:r>
        <w:rPr>
          <w:i/>
          <w:color w:val="000000"/>
        </w:rPr>
        <w:t>2</w:t>
      </w:r>
      <w:r w:rsidR="001750E5">
        <w:rPr>
          <w:i/>
          <w:color w:val="000000"/>
        </w:rPr>
        <w:fldChar w:fldCharType="end"/>
      </w:r>
      <w:r>
        <w:rPr>
          <w:i/>
          <w:color w:val="000000"/>
        </w:rPr>
        <w:t xml:space="preserve"> и </w:t>
      </w:r>
      <w:r w:rsidR="001750E5"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_Ref55280359 \r \h </w:instrText>
      </w:r>
      <w:r w:rsidR="001750E5">
        <w:rPr>
          <w:i/>
          <w:color w:val="000000"/>
        </w:rPr>
      </w:r>
      <w:r w:rsidR="001750E5">
        <w:rPr>
          <w:i/>
          <w:color w:val="000000"/>
        </w:rPr>
        <w:fldChar w:fldCharType="separate"/>
      </w:r>
      <w:r>
        <w:rPr>
          <w:i/>
          <w:color w:val="000000"/>
        </w:rPr>
        <w:t>3</w:t>
      </w:r>
      <w:r w:rsidR="001750E5">
        <w:rPr>
          <w:i/>
          <w:color w:val="000000"/>
        </w:rPr>
        <w:fldChar w:fldCharType="end"/>
      </w:r>
      <w:r>
        <w:rPr>
          <w:i/>
          <w:color w:val="000000"/>
        </w:rPr>
        <w:t>).</w:t>
      </w:r>
    </w:p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Style w:val="22"/>
        <w:pageBreakBefore/>
      </w:pPr>
      <w:bookmarkStart w:id="239" w:name="_Toc308701400"/>
      <w:r>
        <w:lastRenderedPageBreak/>
        <w:t>Инструкции по заполнению</w:t>
      </w:r>
      <w:bookmarkEnd w:id="239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данное техническое предложение.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  <w:rPr>
          <w:b/>
        </w:rPr>
      </w:pPr>
      <w:r>
        <w:t xml:space="preserve">В техническом предложении описываются все позиции раздела </w:t>
      </w:r>
      <w:r w:rsidR="001750E5">
        <w:fldChar w:fldCharType="begin"/>
      </w:r>
      <w:r>
        <w:instrText xml:space="preserve"> REF _Ref93217065 \r \h </w:instrText>
      </w:r>
      <w:r w:rsidR="001750E5">
        <w:fldChar w:fldCharType="separate"/>
      </w:r>
      <w:r>
        <w:t>2</w:t>
      </w:r>
      <w:r w:rsidR="001750E5">
        <w:fldChar w:fldCharType="end"/>
      </w:r>
      <w:r>
        <w:t xml:space="preserve"> с учетом предлагаемых условий Договора (раздел </w:t>
      </w:r>
      <w:r w:rsidR="001750E5">
        <w:fldChar w:fldCharType="begin"/>
      </w:r>
      <w:r>
        <w:instrText xml:space="preserve"> REF _Ref55280359 \r \h </w:instrText>
      </w:r>
      <w:r w:rsidR="001750E5">
        <w:fldChar w:fldCharType="separate"/>
      </w:r>
      <w:r>
        <w:t>3</w:t>
      </w:r>
      <w:r w:rsidR="001750E5">
        <w:fldChar w:fldCharType="end"/>
      </w:r>
      <w:r>
        <w:t xml:space="preserve">). Участник конкурса вправе указать, что он согласен на техническое задание, изложенное в разделе </w:t>
      </w:r>
      <w:r w:rsidR="001750E5">
        <w:fldChar w:fldCharType="begin"/>
      </w:r>
      <w:r>
        <w:instrText xml:space="preserve"> REF _Ref93217065 \r \h </w:instrText>
      </w:r>
      <w:r w:rsidR="001750E5">
        <w:fldChar w:fldCharType="separate"/>
      </w:r>
      <w:r>
        <w:t>2</w:t>
      </w:r>
      <w:r w:rsidR="001750E5">
        <w:fldChar w:fldCharType="end"/>
      </w:r>
      <w:r>
        <w:t xml:space="preserve"> Конкурсной документации, за исключением (если они есть) таких-то изменений (и указать их).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  <w:rPr>
          <w:b/>
        </w:rPr>
      </w:pPr>
      <w:r>
        <w:t>Техническое предложение по работам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pStyle w:val="2"/>
        <w:pageBreakBefore/>
        <w:spacing w:after="240"/>
        <w:rPr>
          <w:color w:val="000000"/>
        </w:rPr>
      </w:pPr>
      <w:bookmarkStart w:id="240" w:name="_Ref86826666"/>
      <w:bookmarkStart w:id="241" w:name="_Toc90385112"/>
      <w:bookmarkStart w:id="242" w:name="_Toc308701401"/>
      <w:r>
        <w:rPr>
          <w:color w:val="000000"/>
        </w:rPr>
        <w:lastRenderedPageBreak/>
        <w:t xml:space="preserve">График выполнения работ (форма </w:t>
      </w:r>
      <w:r w:rsidR="001750E5"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 w:rsidR="001750E5">
        <w:rPr>
          <w:color w:val="000000"/>
        </w:rPr>
        <w:fldChar w:fldCharType="separate"/>
      </w:r>
      <w:r>
        <w:rPr>
          <w:noProof/>
          <w:color w:val="000000"/>
        </w:rPr>
        <w:t>3</w:t>
      </w:r>
      <w:r w:rsidR="001750E5">
        <w:rPr>
          <w:color w:val="000000"/>
        </w:rPr>
        <w:fldChar w:fldCharType="end"/>
      </w:r>
      <w:r>
        <w:rPr>
          <w:color w:val="000000"/>
        </w:rPr>
        <w:t>)</w:t>
      </w:r>
      <w:bookmarkEnd w:id="240"/>
      <w:bookmarkEnd w:id="241"/>
      <w:bookmarkEnd w:id="242"/>
    </w:p>
    <w:p w:rsidR="00EB5031" w:rsidRDefault="00EB5031" w:rsidP="00EB5031">
      <w:pPr>
        <w:pStyle w:val="22"/>
      </w:pPr>
      <w:bookmarkStart w:id="243" w:name="_Toc90385113"/>
      <w:bookmarkStart w:id="244" w:name="_Toc308701402"/>
      <w:r>
        <w:t>Форма Графика выполнения работ</w:t>
      </w:r>
      <w:bookmarkEnd w:id="243"/>
      <w:bookmarkEnd w:id="244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  <w:r w:rsidR="001750E5">
        <w:rPr>
          <w:color w:val="000000"/>
        </w:rPr>
        <w:fldChar w:fldCharType="begin"/>
      </w:r>
      <w:r>
        <w:rPr>
          <w:color w:val="000000"/>
        </w:rPr>
        <w:instrText xml:space="preserve"> SEQ Приложение \* ARABIC </w:instrText>
      </w:r>
      <w:r w:rsidR="001750E5">
        <w:rPr>
          <w:color w:val="000000"/>
        </w:rPr>
        <w:fldChar w:fldCharType="separate"/>
      </w:r>
      <w:r>
        <w:rPr>
          <w:noProof/>
          <w:color w:val="000000"/>
        </w:rPr>
        <w:t>2</w:t>
      </w:r>
      <w:r w:rsidR="001750E5">
        <w:rPr>
          <w:color w:val="000000"/>
        </w:rPr>
        <w:fldChar w:fldCharType="end"/>
      </w:r>
      <w:r>
        <w:rPr>
          <w:color w:val="000000"/>
        </w:rPr>
        <w:t xml:space="preserve"> к письму о подаче оферты</w:t>
      </w:r>
      <w:r>
        <w:rPr>
          <w:color w:val="000000"/>
        </w:rPr>
        <w:br/>
        <w:t>от «____»_____________ г. №__________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выполнения работ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Начало выполнения работ: «___»____________________года.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Окончание выполнения работ: «___»____________________года.</w:t>
      </w:r>
    </w:p>
    <w:p w:rsidR="00EB5031" w:rsidRDefault="00EB5031" w:rsidP="00EB503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B5031" w:rsidTr="002562C7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B5031" w:rsidTr="002562C7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  <w:bCs/>
          <w:color w:val="000000"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</w:p>
    <w:p w:rsidR="00EB5031" w:rsidRDefault="00EB5031" w:rsidP="00EB5031">
      <w:pPr>
        <w:pStyle w:val="22"/>
      </w:pPr>
      <w:bookmarkStart w:id="245" w:name="_Toc90385114"/>
      <w:bookmarkStart w:id="246" w:name="_Toc308701403"/>
      <w:r>
        <w:t>Инструкции по заполнению</w:t>
      </w:r>
      <w:bookmarkEnd w:id="245"/>
      <w:bookmarkEnd w:id="246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дату и номер конкурсной заявки в соответствии с письмом о подаче оферты.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lastRenderedPageBreak/>
        <w:t>В данном Графике выполнения работ приводятся расчетные сроки выполнения всех видов работ в рамках Договора, перечисленных в Сводной таблице стоимости работ.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Для указания сроков против каждого этапа / подэтапа следует указать какой-либо знак или затемнить соответствующее число граф,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B5031" w:rsidTr="002562C7">
        <w:trPr>
          <w:cantSplit/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B5031" w:rsidTr="002562C7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ind w:left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3"/>
              </w:numPr>
              <w:ind w:left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Работа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3.1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Поставка 3.2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3.3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График может быть также подготовлен с использованием программного обеспечения управления проектами (типа MicrosoftProject и т.п.).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График выполнения работ будет служить основой для подготовки приложения №2 к Договору. В этой связи в целях снижения общих затрат сил и времени Заказчика и Участника конкурса на подготовку Договора данный График выполнения работ следует подготовить так, чтобы его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pStyle w:val="2"/>
        <w:pageBreakBefore/>
      </w:pPr>
      <w:bookmarkStart w:id="247" w:name="_Ref55335818"/>
      <w:bookmarkStart w:id="248" w:name="_Ref55336334"/>
      <w:bookmarkStart w:id="249" w:name="_Toc57314673"/>
      <w:bookmarkStart w:id="250" w:name="_Toc69728987"/>
      <w:bookmarkStart w:id="251" w:name="_Toc308701404"/>
      <w:bookmarkStart w:id="252" w:name="_Ref89649494"/>
      <w:bookmarkStart w:id="253" w:name="_Toc90385115"/>
      <w:r>
        <w:lastRenderedPageBreak/>
        <w:t xml:space="preserve">Сводная таблица стоимости работ (форма </w:t>
      </w:r>
      <w:r w:rsidR="001750E5">
        <w:fldChar w:fldCharType="begin"/>
      </w:r>
      <w:r w:rsidR="00C2643F">
        <w:instrText xml:space="preserve"> SEQ форма \* ARABIC </w:instrText>
      </w:r>
      <w:r w:rsidR="001750E5">
        <w:fldChar w:fldCharType="separate"/>
      </w:r>
      <w:r>
        <w:rPr>
          <w:noProof/>
        </w:rPr>
        <w:t>4</w:t>
      </w:r>
      <w:r w:rsidR="001750E5">
        <w:rPr>
          <w:noProof/>
        </w:rPr>
        <w:fldChar w:fldCharType="end"/>
      </w:r>
      <w:r>
        <w:t>)</w:t>
      </w:r>
      <w:bookmarkEnd w:id="247"/>
      <w:bookmarkEnd w:id="248"/>
      <w:bookmarkEnd w:id="249"/>
      <w:bookmarkEnd w:id="250"/>
      <w:bookmarkEnd w:id="251"/>
    </w:p>
    <w:p w:rsidR="00EB5031" w:rsidRDefault="00EB5031" w:rsidP="00EB5031"/>
    <w:p w:rsidR="00EB5031" w:rsidRDefault="00EB5031" w:rsidP="00EB5031">
      <w:pPr>
        <w:pStyle w:val="22"/>
      </w:pPr>
      <w:bookmarkStart w:id="254" w:name="_Toc308701405"/>
      <w:r>
        <w:t>Форма Сводной таблицы стоимости работ</w:t>
      </w:r>
      <w:bookmarkEnd w:id="254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r w:rsidR="001750E5">
        <w:fldChar w:fldCharType="begin"/>
      </w:r>
      <w:r w:rsidR="00C2643F">
        <w:instrText xml:space="preserve"> SEQ Приложение \* ARABIC </w:instrText>
      </w:r>
      <w:r w:rsidR="001750E5">
        <w:fldChar w:fldCharType="separate"/>
      </w:r>
      <w:r>
        <w:rPr>
          <w:noProof/>
        </w:rPr>
        <w:t>3</w:t>
      </w:r>
      <w:r w:rsidR="001750E5">
        <w:rPr>
          <w:noProof/>
        </w:rPr>
        <w:fldChar w:fldCharType="end"/>
      </w:r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 стоимости работ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В ценах на момент подачи Конкурсной заявки: «___»______________________года</w:t>
      </w:r>
    </w:p>
    <w:p w:rsidR="00EB5031" w:rsidRDefault="00EB5031" w:rsidP="00EB5031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4"/>
        <w:gridCol w:w="1061"/>
        <w:gridCol w:w="1062"/>
        <w:gridCol w:w="1489"/>
        <w:gridCol w:w="1489"/>
        <w:gridCol w:w="1499"/>
      </w:tblGrid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2"/>
            </w:pPr>
            <w:r>
              <w:t>№ п/п</w:t>
            </w:r>
          </w:p>
        </w:tc>
        <w:tc>
          <w:tcPr>
            <w:tcW w:w="3181" w:type="dxa"/>
          </w:tcPr>
          <w:p w:rsidR="00EB5031" w:rsidRDefault="00EB5031" w:rsidP="002562C7">
            <w:pPr>
              <w:pStyle w:val="af2"/>
            </w:pPr>
            <w:r>
              <w:t>Вид работ</w:t>
            </w:r>
          </w:p>
        </w:tc>
        <w:tc>
          <w:tcPr>
            <w:tcW w:w="1062" w:type="dxa"/>
          </w:tcPr>
          <w:p w:rsidR="00EB5031" w:rsidRDefault="00EB5031" w:rsidP="002562C7">
            <w:pPr>
              <w:pStyle w:val="af2"/>
            </w:pPr>
            <w:r>
              <w:t>Ед. изм.</w:t>
            </w:r>
          </w:p>
        </w:tc>
        <w:tc>
          <w:tcPr>
            <w:tcW w:w="1063" w:type="dxa"/>
          </w:tcPr>
          <w:p w:rsidR="00EB5031" w:rsidRDefault="00EB5031" w:rsidP="002562C7">
            <w:pPr>
              <w:pStyle w:val="af2"/>
            </w:pPr>
            <w:r>
              <w:t>Кол-во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2"/>
            </w:pPr>
            <w:r>
              <w:t>Единичная расценка, руб. (без НДС)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2"/>
            </w:pPr>
            <w:r>
              <w:t>Общая стоимость, руб. (без НДС)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2"/>
            </w:pPr>
            <w:r>
              <w:t>Примечания</w:t>
            </w: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5954" w:type="dxa"/>
            <w:gridSpan w:val="4"/>
          </w:tcPr>
          <w:p w:rsidR="00EB5031" w:rsidRDefault="00EB5031" w:rsidP="002562C7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без НДС, руб.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  <w:tr w:rsidR="00EB5031" w:rsidTr="002562C7">
        <w:tc>
          <w:tcPr>
            <w:tcW w:w="5954" w:type="dxa"/>
            <w:gridSpan w:val="4"/>
          </w:tcPr>
          <w:p w:rsidR="00EB5031" w:rsidRDefault="00EB5031" w:rsidP="002562C7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НДС, руб.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  <w:tr w:rsidR="00EB5031" w:rsidTr="002562C7">
        <w:tc>
          <w:tcPr>
            <w:tcW w:w="5954" w:type="dxa"/>
            <w:gridSpan w:val="4"/>
          </w:tcPr>
          <w:p w:rsidR="00EB5031" w:rsidRDefault="00EB5031" w:rsidP="002562C7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</w:tbl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/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pStyle w:val="22"/>
        <w:pageBreakBefore/>
      </w:pPr>
      <w:bookmarkStart w:id="255" w:name="_Toc308701406"/>
      <w:r>
        <w:lastRenderedPageBreak/>
        <w:t>Инструкции по заполнению</w:t>
      </w:r>
      <w:bookmarkEnd w:id="255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данное коммерческое предложение.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Участник конкурса указывает дату, на которую он рассчитывал Сводную таблицу стоимости работ.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В Сводной таблице стоимости работ приводятся соответственно наименование выполняемых работ, единица измерения объема работ, объем работ в указанных единицах измерения, единичная расценка и общая стоимость выполнения работ, полученная путем умножения объема работ на единичную расценку. Также могут быть приведены примечания и комментарии.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Сводная таблица стоимости работ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</w: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/>
    <w:p w:rsidR="00EB5031" w:rsidRDefault="00EB5031" w:rsidP="00EB5031">
      <w:pPr>
        <w:rPr>
          <w:color w:val="000000"/>
        </w:rPr>
      </w:pPr>
      <w:bookmarkStart w:id="256" w:name="_Hlt22846931"/>
      <w:bookmarkStart w:id="257" w:name="_Ref93264992"/>
      <w:bookmarkStart w:id="258" w:name="_Ref93265116"/>
      <w:bookmarkStart w:id="259" w:name="_Toc308701409"/>
      <w:bookmarkEnd w:id="256"/>
      <w:r>
        <w:rPr>
          <w:color w:val="000000"/>
        </w:rPr>
        <w:lastRenderedPageBreak/>
        <w:t xml:space="preserve">График оплаты выполнения работ (форма </w:t>
      </w:r>
      <w:r w:rsidR="001750E5"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 w:rsidR="001750E5">
        <w:rPr>
          <w:color w:val="000000"/>
        </w:rPr>
        <w:fldChar w:fldCharType="separate"/>
      </w:r>
      <w:r>
        <w:rPr>
          <w:noProof/>
          <w:color w:val="000000"/>
        </w:rPr>
        <w:t>5</w:t>
      </w:r>
      <w:r w:rsidR="001750E5">
        <w:rPr>
          <w:color w:val="000000"/>
        </w:rPr>
        <w:fldChar w:fldCharType="end"/>
      </w:r>
      <w:r>
        <w:rPr>
          <w:color w:val="000000"/>
        </w:rPr>
        <w:t>)</w:t>
      </w:r>
      <w:bookmarkEnd w:id="252"/>
      <w:bookmarkEnd w:id="253"/>
      <w:bookmarkEnd w:id="257"/>
      <w:bookmarkEnd w:id="258"/>
      <w:bookmarkEnd w:id="259"/>
    </w:p>
    <w:p w:rsidR="00EB5031" w:rsidRDefault="00EB5031" w:rsidP="00EB5031">
      <w:pPr>
        <w:pStyle w:val="22"/>
      </w:pPr>
      <w:bookmarkStart w:id="260" w:name="_Toc90385116"/>
      <w:bookmarkStart w:id="261" w:name="_Toc308701410"/>
      <w:r>
        <w:t>Форма графика оплаты выполнения работ</w:t>
      </w:r>
      <w:bookmarkEnd w:id="260"/>
      <w:bookmarkEnd w:id="261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  <w:r w:rsidR="001750E5">
        <w:rPr>
          <w:color w:val="000000"/>
        </w:rPr>
        <w:fldChar w:fldCharType="begin"/>
      </w:r>
      <w:r>
        <w:rPr>
          <w:color w:val="000000"/>
        </w:rPr>
        <w:instrText xml:space="preserve"> SEQ Приложение \* ARABIC </w:instrText>
      </w:r>
      <w:r w:rsidR="001750E5">
        <w:rPr>
          <w:color w:val="000000"/>
        </w:rPr>
        <w:fldChar w:fldCharType="separate"/>
      </w:r>
      <w:r>
        <w:rPr>
          <w:noProof/>
          <w:color w:val="000000"/>
        </w:rPr>
        <w:t>6</w:t>
      </w:r>
      <w:r w:rsidR="001750E5">
        <w:rPr>
          <w:color w:val="000000"/>
        </w:rPr>
        <w:fldChar w:fldCharType="end"/>
      </w:r>
      <w:r>
        <w:rPr>
          <w:color w:val="000000"/>
        </w:rPr>
        <w:t xml:space="preserve"> к письму о подаче оферты</w:t>
      </w:r>
      <w:r>
        <w:rPr>
          <w:color w:val="000000"/>
        </w:rPr>
        <w:br/>
        <w:t>от «____»_____________ г. №__________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оплаты выполнения работ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340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Номер этапа в графике выполнения работ (приложение №3 к Договору)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Срок платежа</w:t>
            </w:r>
          </w:p>
        </w:tc>
        <w:tc>
          <w:tcPr>
            <w:tcW w:w="2085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Сумма платежа, руб. (без НДС)</w:t>
            </w: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4168" w:type="dxa"/>
            <w:gridSpan w:val="2"/>
          </w:tcPr>
          <w:p w:rsidR="00EB5031" w:rsidRDefault="00EB5031" w:rsidP="002562C7">
            <w:pPr>
              <w:pStyle w:val="af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общая сумма, руб. без НДС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b/>
                <w:color w:val="000000"/>
              </w:rPr>
            </w:pPr>
          </w:p>
        </w:tc>
      </w:tr>
    </w:tbl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  <w:bCs/>
          <w:color w:val="000000"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pStyle w:val="22"/>
      </w:pPr>
      <w:bookmarkStart w:id="262" w:name="_Toc90385117"/>
      <w:bookmarkStart w:id="263" w:name="_Toc308701411"/>
      <w:r>
        <w:lastRenderedPageBreak/>
        <w:t>Инструкции по заполнению</w:t>
      </w:r>
      <w:bookmarkEnd w:id="262"/>
      <w:bookmarkEnd w:id="263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дату и номер конкурсной заявки в соответствии с письмом о подаче оферты.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График выполнения работ должен быть подготовлен на основе Графика выполнения работ (приложение №2 к Договору) и должен содержать ссылки на отдельные этапы / подэтапы, предусмотренные этим Графиком.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В этой связи в целях снижения общих затрат сил и времени Заказчика и Участника конкурса на подготовку Договора данный График выполнения работ следует подготовить так, чтобы его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Style w:val="2"/>
        <w:pageBreakBefore/>
      </w:pPr>
      <w:bookmarkStart w:id="264" w:name="_Ref55335823"/>
      <w:bookmarkStart w:id="265" w:name="_Ref55336359"/>
      <w:bookmarkStart w:id="266" w:name="_Toc57314675"/>
      <w:bookmarkStart w:id="267" w:name="_Toc69728989"/>
      <w:bookmarkStart w:id="268" w:name="_Toc308701415"/>
      <w:bookmarkEnd w:id="231"/>
      <w:r>
        <w:lastRenderedPageBreak/>
        <w:t xml:space="preserve">Анкета Участника конкурса (форма </w:t>
      </w:r>
      <w:r w:rsidR="001750E5">
        <w:fldChar w:fldCharType="begin"/>
      </w:r>
      <w:r w:rsidR="00C2643F">
        <w:instrText xml:space="preserve"> SEQ форма \* ARABIC </w:instrText>
      </w:r>
      <w:r w:rsidR="001750E5">
        <w:fldChar w:fldCharType="separate"/>
      </w:r>
      <w:r>
        <w:rPr>
          <w:noProof/>
        </w:rPr>
        <w:t>7</w:t>
      </w:r>
      <w:r w:rsidR="001750E5">
        <w:rPr>
          <w:noProof/>
        </w:rPr>
        <w:fldChar w:fldCharType="end"/>
      </w:r>
      <w:r>
        <w:t>)</w:t>
      </w:r>
      <w:bookmarkEnd w:id="264"/>
      <w:bookmarkEnd w:id="265"/>
      <w:bookmarkEnd w:id="266"/>
      <w:bookmarkEnd w:id="267"/>
      <w:bookmarkEnd w:id="268"/>
    </w:p>
    <w:p w:rsidR="00EB5031" w:rsidRDefault="00EB5031" w:rsidP="00EB5031">
      <w:pPr>
        <w:pStyle w:val="22"/>
      </w:pPr>
      <w:bookmarkStart w:id="269" w:name="_Toc308701416"/>
      <w:r>
        <w:t>Форма Анкеты Участника конкурса</w:t>
      </w:r>
      <w:bookmarkEnd w:id="269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r w:rsidR="001750E5">
        <w:fldChar w:fldCharType="begin"/>
      </w:r>
      <w:r w:rsidR="00C2643F">
        <w:instrText xml:space="preserve"> SEQ Приложение \* ARABIC </w:instrText>
      </w:r>
      <w:r w:rsidR="001750E5">
        <w:fldChar w:fldCharType="separate"/>
      </w:r>
      <w:r>
        <w:rPr>
          <w:noProof/>
        </w:rPr>
        <w:t>8</w:t>
      </w:r>
      <w:r w:rsidR="001750E5">
        <w:rPr>
          <w:noProof/>
        </w:rPr>
        <w:fldChar w:fldCharType="end"/>
      </w:r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Участника конкурса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EB5031" w:rsidTr="002562C7">
        <w:trPr>
          <w:cantSplit/>
          <w:trHeight w:val="240"/>
          <w:tblHeader/>
        </w:trPr>
        <w:tc>
          <w:tcPr>
            <w:tcW w:w="720" w:type="dxa"/>
          </w:tcPr>
          <w:p w:rsidR="00EB5031" w:rsidRDefault="00EB5031" w:rsidP="002562C7">
            <w:pPr>
              <w:pStyle w:val="af2"/>
            </w:pPr>
            <w:r>
              <w:t>№ п/п</w:t>
            </w:r>
          </w:p>
        </w:tc>
        <w:tc>
          <w:tcPr>
            <w:tcW w:w="4860" w:type="dxa"/>
          </w:tcPr>
          <w:p w:rsidR="00EB5031" w:rsidRDefault="00EB5031" w:rsidP="002562C7">
            <w:pPr>
              <w:pStyle w:val="af2"/>
            </w:pPr>
            <w:r>
              <w:t>Наименование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2"/>
            </w:pPr>
            <w:r>
              <w:t>Сведения об Участнике конкурса</w:t>
            </w:r>
            <w:r>
              <w:br/>
              <w:t>(заполняется Участником конкурса)</w:t>
            </w: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Организационно-правовая форма и фирменное наименование Участника конкурса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ИНН Участника конкурса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Юридический адрес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Почтовый адрес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Телефоны Участника конкурса (с указанием кода города)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</w:tbl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keepNext/>
        <w:rPr>
          <w:b/>
        </w:rPr>
      </w:pPr>
    </w:p>
    <w:p w:rsidR="00EA2F9A" w:rsidRDefault="00EA2F9A" w:rsidP="00EA2F9A">
      <w:pPr>
        <w:pStyle w:val="22"/>
        <w:pageBreakBefore/>
      </w:pPr>
      <w:r>
        <w:lastRenderedPageBreak/>
        <w:t>Инструкции по заполнению</w:t>
      </w:r>
      <w:bookmarkEnd w:id="223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данная анкета.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</w:t>
      </w:r>
      <w:r w:rsidR="00EB5031">
        <w:t xml:space="preserve"> организационно-правовую форму)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Участники конкурса должны заполнить приведенную выше таблицу по всем позициям. В случае отсутствия каких-либо данных указать слово «нет».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В графе 8 «Банковские реквизиты…» указываются реквизиты, которые будут использованы при заключении Договора.</w:t>
      </w:r>
    </w:p>
    <w:p w:rsidR="00EA2F9A" w:rsidRDefault="00EA2F9A" w:rsidP="00EA2F9A">
      <w:pPr>
        <w:tabs>
          <w:tab w:val="left" w:pos="1134"/>
        </w:tabs>
        <w:spacing w:line="240" w:lineRule="auto"/>
        <w:ind w:firstLine="0"/>
      </w:pPr>
    </w:p>
    <w:p w:rsidR="0084184A" w:rsidRDefault="0084184A"/>
    <w:sectPr w:rsidR="0084184A" w:rsidSect="00AE128F">
      <w:headerReference w:type="default" r:id="rId9"/>
      <w:footerReference w:type="default" r:id="rId10"/>
      <w:footerReference w:type="first" r:id="rId11"/>
      <w:pgSz w:w="11906" w:h="16838" w:code="9"/>
      <w:pgMar w:top="1134" w:right="567" w:bottom="1418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20" w:rsidRDefault="00284C20" w:rsidP="00EA2F9A">
      <w:pPr>
        <w:spacing w:line="240" w:lineRule="auto"/>
      </w:pPr>
      <w:r>
        <w:separator/>
      </w:r>
    </w:p>
  </w:endnote>
  <w:endnote w:type="continuationSeparator" w:id="0">
    <w:p w:rsidR="00284C20" w:rsidRDefault="00284C20" w:rsidP="00EA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3" w:rsidRDefault="00DB3BA3" w:rsidP="00AE128F">
    <w:pPr>
      <w:pBdr>
        <w:top w:val="single" w:sz="4" w:space="1" w:color="auto"/>
      </w:pBdr>
      <w:tabs>
        <w:tab w:val="right" w:pos="10205"/>
      </w:tabs>
      <w:spacing w:line="240" w:lineRule="auto"/>
      <w:ind w:firstLine="0"/>
      <w:rPr>
        <w:sz w:val="20"/>
      </w:rPr>
    </w:pPr>
    <w:r>
      <w:rPr>
        <w:bCs/>
        <w:sz w:val="20"/>
      </w:rPr>
      <w:t xml:space="preserve">Приложение №7  к  </w:t>
    </w:r>
    <w:r>
      <w:rPr>
        <w:sz w:val="20"/>
      </w:rPr>
      <w:t>Положению о порядке проведения регламентированных закупок товаров, работ, услуг для нужд ООО «ПЭСК»</w:t>
    </w:r>
    <w:r>
      <w:rPr>
        <w:sz w:val="20"/>
      </w:rPr>
      <w:tab/>
      <w:t xml:space="preserve">стр.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43611">
      <w:rPr>
        <w:rStyle w:val="ae"/>
        <w:noProof/>
      </w:rPr>
      <w:t>11</w:t>
    </w:r>
    <w:r>
      <w:rPr>
        <w:rStyle w:val="ae"/>
      </w:rPr>
      <w:fldChar w:fldCharType="end"/>
    </w:r>
    <w:r>
      <w:rPr>
        <w:rStyle w:val="ae"/>
      </w:rPr>
      <w:t xml:space="preserve"> из 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B43611">
      <w:rPr>
        <w:rStyle w:val="ae"/>
        <w:noProof/>
      </w:rPr>
      <w:t>44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3" w:rsidRDefault="00DB3BA3" w:rsidP="00AE128F">
    <w:pPr>
      <w:pBdr>
        <w:top w:val="single" w:sz="4" w:space="2" w:color="auto"/>
      </w:pBdr>
      <w:tabs>
        <w:tab w:val="right" w:pos="10205"/>
      </w:tabs>
      <w:spacing w:line="240" w:lineRule="auto"/>
      <w:ind w:firstLine="0"/>
      <w:rPr>
        <w:sz w:val="20"/>
      </w:rPr>
    </w:pPr>
    <w:r>
      <w:rPr>
        <w:bCs/>
        <w:sz w:val="20"/>
      </w:rPr>
      <w:t xml:space="preserve">Приложение № 7 к </w:t>
    </w:r>
    <w:r>
      <w:rPr>
        <w:sz w:val="20"/>
      </w:rPr>
      <w:t xml:space="preserve">Положению о порядке проведения регламентированных закупок товаров, работ, услуг для нужд ООО «ПЭСК»                                                                                                                                                      стр.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43611">
      <w:rPr>
        <w:rStyle w:val="ae"/>
        <w:noProof/>
      </w:rPr>
      <w:t>1</w:t>
    </w:r>
    <w:r>
      <w:rPr>
        <w:rStyle w:val="ae"/>
      </w:rPr>
      <w:fldChar w:fldCharType="end"/>
    </w:r>
    <w:r>
      <w:rPr>
        <w:rStyle w:val="ae"/>
      </w:rPr>
      <w:t xml:space="preserve"> из 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B43611">
      <w:rPr>
        <w:rStyle w:val="ae"/>
        <w:noProof/>
      </w:rPr>
      <w:t>44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20" w:rsidRDefault="00284C20" w:rsidP="00EA2F9A">
      <w:pPr>
        <w:spacing w:line="240" w:lineRule="auto"/>
      </w:pPr>
      <w:r>
        <w:separator/>
      </w:r>
    </w:p>
  </w:footnote>
  <w:footnote w:type="continuationSeparator" w:id="0">
    <w:p w:rsidR="00284C20" w:rsidRDefault="00284C20" w:rsidP="00EA2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3" w:rsidRDefault="00DB3BA3">
    <w:pPr>
      <w:pStyle w:val="a8"/>
      <w:pBdr>
        <w:bottom w:val="none" w:sz="0" w:space="0" w:color="auto"/>
      </w:pBdr>
    </w:pPr>
  </w:p>
  <w:p w:rsidR="00DB3BA3" w:rsidRDefault="00DB3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231BF"/>
    <w:multiLevelType w:val="hybridMultilevel"/>
    <w:tmpl w:val="A7F03854"/>
    <w:lvl w:ilvl="0" w:tplc="A41EB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611963"/>
    <w:multiLevelType w:val="multilevel"/>
    <w:tmpl w:val="318642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3"/>
      </w:rPr>
    </w:lvl>
    <w:lvl w:ilvl="1">
      <w:start w:val="9"/>
      <w:numFmt w:val="decimal"/>
      <w:lvlText w:val="%1.%2"/>
      <w:lvlJc w:val="left"/>
      <w:pPr>
        <w:ind w:left="780" w:hanging="42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3"/>
      </w:r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52F0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836A1"/>
    <w:multiLevelType w:val="multilevel"/>
    <w:tmpl w:val="ECA4F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27731"/>
    <w:multiLevelType w:val="hybridMultilevel"/>
    <w:tmpl w:val="8CC01A10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CF77F1"/>
    <w:multiLevelType w:val="multilevel"/>
    <w:tmpl w:val="CF72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4955BD3"/>
    <w:multiLevelType w:val="multilevel"/>
    <w:tmpl w:val="B324E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26D6E53"/>
    <w:multiLevelType w:val="hybridMultilevel"/>
    <w:tmpl w:val="63DC441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C3ECE9D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E1E24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C506FAC"/>
    <w:multiLevelType w:val="hybridMultilevel"/>
    <w:tmpl w:val="F7AAE716"/>
    <w:lvl w:ilvl="0" w:tplc="0D2465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A65E8"/>
    <w:multiLevelType w:val="multilevel"/>
    <w:tmpl w:val="6EBCB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  <w:sz w:val="23"/>
      </w:rPr>
    </w:lvl>
  </w:abstractNum>
  <w:abstractNum w:abstractNumId="28">
    <w:nsid w:val="55E45677"/>
    <w:multiLevelType w:val="multilevel"/>
    <w:tmpl w:val="D2CC5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3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4">
    <w:nsid w:val="71C14121"/>
    <w:multiLevelType w:val="hybridMultilevel"/>
    <w:tmpl w:val="B8DC4C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9D2"/>
    <w:multiLevelType w:val="hybridMultilevel"/>
    <w:tmpl w:val="39F85868"/>
    <w:lvl w:ilvl="0" w:tplc="FFFFFFF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4315BFB"/>
    <w:multiLevelType w:val="hybridMultilevel"/>
    <w:tmpl w:val="093E01FE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5726B78"/>
    <w:multiLevelType w:val="multilevel"/>
    <w:tmpl w:val="449EE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32"/>
  </w:num>
  <w:num w:numId="5">
    <w:abstractNumId w:val="18"/>
  </w:num>
  <w:num w:numId="6">
    <w:abstractNumId w:val="24"/>
  </w:num>
  <w:num w:numId="7">
    <w:abstractNumId w:val="6"/>
  </w:num>
  <w:num w:numId="8">
    <w:abstractNumId w:val="31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37"/>
  </w:num>
  <w:num w:numId="14">
    <w:abstractNumId w:val="10"/>
  </w:num>
  <w:num w:numId="15">
    <w:abstractNumId w:val="14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26"/>
  </w:num>
  <w:num w:numId="21">
    <w:abstractNumId w:val="40"/>
  </w:num>
  <w:num w:numId="22">
    <w:abstractNumId w:val="39"/>
  </w:num>
  <w:num w:numId="23">
    <w:abstractNumId w:val="30"/>
  </w:num>
  <w:num w:numId="24">
    <w:abstractNumId w:val="33"/>
  </w:num>
  <w:num w:numId="25">
    <w:abstractNumId w:val="3"/>
  </w:num>
  <w:num w:numId="26">
    <w:abstractNumId w:val="36"/>
  </w:num>
  <w:num w:numId="27">
    <w:abstractNumId w:val="7"/>
  </w:num>
  <w:num w:numId="28">
    <w:abstractNumId w:val="16"/>
  </w:num>
  <w:num w:numId="29">
    <w:abstractNumId w:val="35"/>
  </w:num>
  <w:num w:numId="30">
    <w:abstractNumId w:val="15"/>
  </w:num>
  <w:num w:numId="31">
    <w:abstractNumId w:val="4"/>
  </w:num>
  <w:num w:numId="32">
    <w:abstractNumId w:val="34"/>
  </w:num>
  <w:num w:numId="33">
    <w:abstractNumId w:val="1"/>
  </w:num>
  <w:num w:numId="34">
    <w:abstractNumId w:val="11"/>
  </w:num>
  <w:num w:numId="35">
    <w:abstractNumId w:val="25"/>
  </w:num>
  <w:num w:numId="36">
    <w:abstractNumId w:val="12"/>
  </w:num>
  <w:num w:numId="37">
    <w:abstractNumId w:val="5"/>
  </w:num>
  <w:num w:numId="38">
    <w:abstractNumId w:val="8"/>
  </w:num>
  <w:num w:numId="39">
    <w:abstractNumId w:val="38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F9A"/>
    <w:rsid w:val="000378D1"/>
    <w:rsid w:val="00095E6D"/>
    <w:rsid w:val="000A2578"/>
    <w:rsid w:val="000B6BCD"/>
    <w:rsid w:val="000D3F5B"/>
    <w:rsid w:val="00102113"/>
    <w:rsid w:val="0015251F"/>
    <w:rsid w:val="001750E5"/>
    <w:rsid w:val="001851D6"/>
    <w:rsid w:val="002244A4"/>
    <w:rsid w:val="002411CA"/>
    <w:rsid w:val="002562C7"/>
    <w:rsid w:val="00284C20"/>
    <w:rsid w:val="00286F12"/>
    <w:rsid w:val="002A27A8"/>
    <w:rsid w:val="002D136A"/>
    <w:rsid w:val="003540BB"/>
    <w:rsid w:val="003561F7"/>
    <w:rsid w:val="0037651F"/>
    <w:rsid w:val="003C4266"/>
    <w:rsid w:val="00405249"/>
    <w:rsid w:val="00426A66"/>
    <w:rsid w:val="00461570"/>
    <w:rsid w:val="004776B9"/>
    <w:rsid w:val="004811E9"/>
    <w:rsid w:val="004A031E"/>
    <w:rsid w:val="00542480"/>
    <w:rsid w:val="0055266A"/>
    <w:rsid w:val="00554CD8"/>
    <w:rsid w:val="005654A9"/>
    <w:rsid w:val="0057280E"/>
    <w:rsid w:val="005775C1"/>
    <w:rsid w:val="005A6E8B"/>
    <w:rsid w:val="005F3CB9"/>
    <w:rsid w:val="006026B2"/>
    <w:rsid w:val="0060581A"/>
    <w:rsid w:val="006066E9"/>
    <w:rsid w:val="00634047"/>
    <w:rsid w:val="00656150"/>
    <w:rsid w:val="00681C08"/>
    <w:rsid w:val="00690AC0"/>
    <w:rsid w:val="006D17A2"/>
    <w:rsid w:val="007870E3"/>
    <w:rsid w:val="007A075C"/>
    <w:rsid w:val="007B7105"/>
    <w:rsid w:val="007E683E"/>
    <w:rsid w:val="0084184A"/>
    <w:rsid w:val="008768DD"/>
    <w:rsid w:val="00897571"/>
    <w:rsid w:val="008B7E0D"/>
    <w:rsid w:val="008E2D42"/>
    <w:rsid w:val="008E6DEB"/>
    <w:rsid w:val="008F5771"/>
    <w:rsid w:val="008F6CC6"/>
    <w:rsid w:val="0099245D"/>
    <w:rsid w:val="009D5266"/>
    <w:rsid w:val="00A22E49"/>
    <w:rsid w:val="00A33EE9"/>
    <w:rsid w:val="00A43F82"/>
    <w:rsid w:val="00A752B3"/>
    <w:rsid w:val="00AE128F"/>
    <w:rsid w:val="00B13DF7"/>
    <w:rsid w:val="00B43611"/>
    <w:rsid w:val="00B55A13"/>
    <w:rsid w:val="00B870E6"/>
    <w:rsid w:val="00BA693A"/>
    <w:rsid w:val="00BB2498"/>
    <w:rsid w:val="00C21330"/>
    <w:rsid w:val="00C2643F"/>
    <w:rsid w:val="00C93515"/>
    <w:rsid w:val="00CB2793"/>
    <w:rsid w:val="00CC25F9"/>
    <w:rsid w:val="00D00C39"/>
    <w:rsid w:val="00D64FAC"/>
    <w:rsid w:val="00D803A6"/>
    <w:rsid w:val="00D851D3"/>
    <w:rsid w:val="00DB3BA3"/>
    <w:rsid w:val="00DC23B6"/>
    <w:rsid w:val="00E124E8"/>
    <w:rsid w:val="00E16426"/>
    <w:rsid w:val="00E35BDE"/>
    <w:rsid w:val="00E618EE"/>
    <w:rsid w:val="00E8282B"/>
    <w:rsid w:val="00E9528B"/>
    <w:rsid w:val="00E95C97"/>
    <w:rsid w:val="00EA2F9A"/>
    <w:rsid w:val="00EB5031"/>
    <w:rsid w:val="00EE1E8A"/>
    <w:rsid w:val="00EE2418"/>
    <w:rsid w:val="00F011DE"/>
    <w:rsid w:val="00F3409E"/>
    <w:rsid w:val="00F45459"/>
    <w:rsid w:val="00FD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A2F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4"/>
    <w:next w:val="a4"/>
    <w:link w:val="10"/>
    <w:qFormat/>
    <w:rsid w:val="00EA2F9A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4"/>
    <w:next w:val="a4"/>
    <w:link w:val="20"/>
    <w:qFormat/>
    <w:rsid w:val="00EA2F9A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4"/>
    <w:next w:val="a4"/>
    <w:link w:val="30"/>
    <w:qFormat/>
    <w:rsid w:val="00EA2F9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4"/>
    <w:next w:val="a4"/>
    <w:link w:val="40"/>
    <w:qFormat/>
    <w:rsid w:val="00EA2F9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4"/>
    <w:next w:val="a4"/>
    <w:link w:val="50"/>
    <w:qFormat/>
    <w:rsid w:val="00EA2F9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4"/>
    <w:next w:val="a4"/>
    <w:link w:val="60"/>
    <w:qFormat/>
    <w:rsid w:val="00EA2F9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4"/>
    <w:next w:val="a4"/>
    <w:link w:val="70"/>
    <w:qFormat/>
    <w:rsid w:val="00EA2F9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4"/>
    <w:next w:val="a4"/>
    <w:link w:val="80"/>
    <w:qFormat/>
    <w:rsid w:val="00EA2F9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4"/>
    <w:next w:val="a4"/>
    <w:link w:val="90"/>
    <w:qFormat/>
    <w:rsid w:val="00EA2F9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A2F9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EA2F9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EA2F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EA2F9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EA2F9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EA2F9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EA2F9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EA2F9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EA2F9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header"/>
    <w:basedOn w:val="a4"/>
    <w:link w:val="a9"/>
    <w:rsid w:val="00EA2F9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5"/>
    <w:link w:val="a8"/>
    <w:rsid w:val="00EA2F9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a">
    <w:name w:val="footer"/>
    <w:basedOn w:val="a4"/>
    <w:link w:val="ab"/>
    <w:rsid w:val="00EA2F9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basedOn w:val="a5"/>
    <w:link w:val="aa"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rsid w:val="00EA2F9A"/>
    <w:rPr>
      <w:color w:val="0000FF"/>
      <w:u w:val="single"/>
    </w:rPr>
  </w:style>
  <w:style w:type="character" w:styleId="ad">
    <w:name w:val="footnote reference"/>
    <w:semiHidden/>
    <w:rsid w:val="00EA2F9A"/>
    <w:rPr>
      <w:vertAlign w:val="superscript"/>
    </w:rPr>
  </w:style>
  <w:style w:type="character" w:styleId="ae">
    <w:name w:val="page number"/>
    <w:rsid w:val="00EA2F9A"/>
    <w:rPr>
      <w:rFonts w:ascii="Times New Roman" w:hAnsi="Times New Roman"/>
      <w:sz w:val="20"/>
    </w:rPr>
  </w:style>
  <w:style w:type="paragraph" w:styleId="11">
    <w:name w:val="toc 1"/>
    <w:basedOn w:val="a4"/>
    <w:next w:val="a4"/>
    <w:autoRedefine/>
    <w:uiPriority w:val="39"/>
    <w:rsid w:val="00E16426"/>
    <w:pPr>
      <w:tabs>
        <w:tab w:val="left" w:pos="540"/>
        <w:tab w:val="left" w:pos="10065"/>
        <w:tab w:val="right" w:leader="dot" w:pos="10195"/>
      </w:tabs>
      <w:spacing w:before="240" w:after="120" w:line="240" w:lineRule="auto"/>
      <w:ind w:left="539" w:right="-1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4"/>
    <w:next w:val="a4"/>
    <w:autoRedefine/>
    <w:uiPriority w:val="39"/>
    <w:rsid w:val="00EA2F9A"/>
    <w:pPr>
      <w:tabs>
        <w:tab w:val="right" w:leader="dot" w:pos="10195"/>
      </w:tabs>
      <w:spacing w:before="120" w:after="120" w:line="240" w:lineRule="auto"/>
      <w:ind w:left="1134" w:right="845" w:hanging="594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4"/>
    <w:next w:val="a4"/>
    <w:autoRedefine/>
    <w:uiPriority w:val="39"/>
    <w:rsid w:val="00EA2F9A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4"/>
    <w:next w:val="a4"/>
    <w:autoRedefine/>
    <w:uiPriority w:val="39"/>
    <w:rsid w:val="00EA2F9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">
    <w:name w:val="FollowedHyperlink"/>
    <w:rsid w:val="00EA2F9A"/>
    <w:rPr>
      <w:color w:val="800080"/>
      <w:u w:val="single"/>
    </w:rPr>
  </w:style>
  <w:style w:type="paragraph" w:styleId="af0">
    <w:name w:val="Document Map"/>
    <w:basedOn w:val="a4"/>
    <w:link w:val="af1"/>
    <w:semiHidden/>
    <w:rsid w:val="00EA2F9A"/>
    <w:pPr>
      <w:shd w:val="clear" w:color="auto" w:fill="000080"/>
    </w:pPr>
    <w:rPr>
      <w:rFonts w:ascii="Tahoma" w:hAnsi="Tahoma"/>
      <w:sz w:val="20"/>
    </w:rPr>
  </w:style>
  <w:style w:type="character" w:customStyle="1" w:styleId="af1">
    <w:name w:val="Схема документа Знак"/>
    <w:basedOn w:val="a5"/>
    <w:link w:val="af0"/>
    <w:semiHidden/>
    <w:rsid w:val="00EA2F9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2">
    <w:name w:val="Таблица шапка"/>
    <w:basedOn w:val="a4"/>
    <w:rsid w:val="00EA2F9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3">
    <w:name w:val="footnote text"/>
    <w:basedOn w:val="a4"/>
    <w:link w:val="af4"/>
    <w:semiHidden/>
    <w:rsid w:val="00EA2F9A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5"/>
    <w:link w:val="af3"/>
    <w:semiHidden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Таблица текст"/>
    <w:basedOn w:val="a4"/>
    <w:rsid w:val="00EA2F9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6">
    <w:name w:val="caption"/>
    <w:basedOn w:val="a4"/>
    <w:next w:val="a4"/>
    <w:qFormat/>
    <w:rsid w:val="00EA2F9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4"/>
    <w:next w:val="a4"/>
    <w:autoRedefine/>
    <w:uiPriority w:val="39"/>
    <w:rsid w:val="00EA2F9A"/>
    <w:pPr>
      <w:ind w:left="1120"/>
      <w:jc w:val="left"/>
    </w:pPr>
    <w:rPr>
      <w:sz w:val="18"/>
      <w:szCs w:val="18"/>
    </w:rPr>
  </w:style>
  <w:style w:type="paragraph" w:styleId="61">
    <w:name w:val="toc 6"/>
    <w:basedOn w:val="a4"/>
    <w:next w:val="a4"/>
    <w:autoRedefine/>
    <w:uiPriority w:val="39"/>
    <w:rsid w:val="00EA2F9A"/>
    <w:pPr>
      <w:ind w:left="1400"/>
      <w:jc w:val="left"/>
    </w:pPr>
    <w:rPr>
      <w:sz w:val="18"/>
      <w:szCs w:val="18"/>
    </w:rPr>
  </w:style>
  <w:style w:type="paragraph" w:styleId="71">
    <w:name w:val="toc 7"/>
    <w:basedOn w:val="a4"/>
    <w:next w:val="a4"/>
    <w:autoRedefine/>
    <w:uiPriority w:val="39"/>
    <w:rsid w:val="00EA2F9A"/>
    <w:pPr>
      <w:ind w:left="168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uiPriority w:val="39"/>
    <w:rsid w:val="00EA2F9A"/>
    <w:pPr>
      <w:ind w:left="1960"/>
      <w:jc w:val="left"/>
    </w:pPr>
    <w:rPr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EA2F9A"/>
    <w:pPr>
      <w:ind w:left="2240"/>
      <w:jc w:val="left"/>
    </w:pPr>
    <w:rPr>
      <w:sz w:val="18"/>
      <w:szCs w:val="18"/>
    </w:rPr>
  </w:style>
  <w:style w:type="paragraph" w:customStyle="1" w:styleId="af7">
    <w:name w:val="Служебный"/>
    <w:basedOn w:val="a"/>
    <w:rsid w:val="00EA2F9A"/>
  </w:style>
  <w:style w:type="paragraph" w:customStyle="1" w:styleId="a">
    <w:name w:val="Главы"/>
    <w:basedOn w:val="a0"/>
    <w:next w:val="a4"/>
    <w:rsid w:val="00EA2F9A"/>
    <w:pPr>
      <w:numPr>
        <w:numId w:val="1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4"/>
    <w:rsid w:val="00EA2F9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4"/>
    <w:semiHidden/>
    <w:rsid w:val="00EA2F9A"/>
    <w:pPr>
      <w:tabs>
        <w:tab w:val="num" w:pos="1701"/>
      </w:tabs>
      <w:ind w:left="1701" w:hanging="567"/>
    </w:pPr>
  </w:style>
  <w:style w:type="paragraph" w:customStyle="1" w:styleId="a2">
    <w:name w:val="Пункт"/>
    <w:basedOn w:val="a4"/>
    <w:link w:val="12"/>
    <w:rsid w:val="00EA2F9A"/>
    <w:pPr>
      <w:numPr>
        <w:ilvl w:val="2"/>
        <w:numId w:val="6"/>
      </w:numPr>
    </w:pPr>
  </w:style>
  <w:style w:type="character" w:customStyle="1" w:styleId="af9">
    <w:name w:val="Пункт Знак"/>
    <w:rsid w:val="00EA2F9A"/>
    <w:rPr>
      <w:sz w:val="28"/>
      <w:lang w:val="ru-RU" w:eastAsia="ru-RU" w:bidi="ar-SA"/>
    </w:rPr>
  </w:style>
  <w:style w:type="paragraph" w:customStyle="1" w:styleId="a3">
    <w:name w:val="Подпункт"/>
    <w:basedOn w:val="a2"/>
    <w:rsid w:val="00EA2F9A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a">
    <w:name w:val="Подпункт Знак"/>
    <w:basedOn w:val="af9"/>
    <w:rsid w:val="00EA2F9A"/>
    <w:rPr>
      <w:sz w:val="28"/>
      <w:lang w:val="ru-RU" w:eastAsia="ru-RU" w:bidi="ar-SA"/>
    </w:rPr>
  </w:style>
  <w:style w:type="character" w:customStyle="1" w:styleId="afb">
    <w:name w:val="комментарий"/>
    <w:rsid w:val="00EA2F9A"/>
    <w:rPr>
      <w:b/>
      <w:i/>
      <w:shd w:val="clear" w:color="auto" w:fill="FFFF99"/>
    </w:rPr>
  </w:style>
  <w:style w:type="paragraph" w:customStyle="1" w:styleId="22">
    <w:name w:val="Пункт2"/>
    <w:basedOn w:val="a2"/>
    <w:rsid w:val="00EA2F9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3"/>
    <w:rsid w:val="00EA2F9A"/>
    <w:pPr>
      <w:numPr>
        <w:ilvl w:val="0"/>
        <w:numId w:val="16"/>
      </w:numPr>
      <w:tabs>
        <w:tab w:val="clear" w:pos="1134"/>
        <w:tab w:val="num" w:pos="360"/>
      </w:tabs>
      <w:ind w:left="1701" w:hanging="567"/>
    </w:pPr>
  </w:style>
  <w:style w:type="paragraph" w:styleId="afc">
    <w:name w:val="List Number"/>
    <w:basedOn w:val="a4"/>
    <w:rsid w:val="00EA2F9A"/>
    <w:pPr>
      <w:tabs>
        <w:tab w:val="num" w:pos="360"/>
      </w:tabs>
      <w:autoSpaceDE w:val="0"/>
      <w:autoSpaceDN w:val="0"/>
      <w:spacing w:before="60"/>
      <w:ind w:left="360" w:hanging="360"/>
    </w:pPr>
    <w:rPr>
      <w:snapToGrid/>
      <w:szCs w:val="24"/>
    </w:rPr>
  </w:style>
  <w:style w:type="paragraph" w:customStyle="1" w:styleId="afd">
    <w:name w:val="Текст таблицы"/>
    <w:basedOn w:val="a4"/>
    <w:semiHidden/>
    <w:rsid w:val="00EA2F9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4"/>
    <w:rsid w:val="00EA2F9A"/>
    <w:pPr>
      <w:tabs>
        <w:tab w:val="left" w:pos="1134"/>
      </w:tabs>
    </w:pPr>
  </w:style>
  <w:style w:type="paragraph" w:styleId="aff">
    <w:name w:val="List Bullet"/>
    <w:basedOn w:val="a4"/>
    <w:autoRedefine/>
    <w:rsid w:val="00EA2F9A"/>
    <w:pPr>
      <w:tabs>
        <w:tab w:val="num" w:pos="360"/>
      </w:tabs>
      <w:ind w:left="360" w:hanging="360"/>
    </w:pPr>
  </w:style>
  <w:style w:type="paragraph" w:styleId="aff0">
    <w:name w:val="Balloon Text"/>
    <w:basedOn w:val="a4"/>
    <w:link w:val="aff1"/>
    <w:semiHidden/>
    <w:rsid w:val="00EA2F9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semiHidden/>
    <w:rsid w:val="00EA2F9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2">
    <w:name w:val="Body Text"/>
    <w:basedOn w:val="a4"/>
    <w:link w:val="aff3"/>
    <w:rsid w:val="00EA2F9A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3">
    <w:name w:val="Основной текст Знак"/>
    <w:basedOn w:val="a5"/>
    <w:link w:val="aff2"/>
    <w:rsid w:val="00EA2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annotation text"/>
    <w:basedOn w:val="a4"/>
    <w:link w:val="aff5"/>
    <w:semiHidden/>
    <w:rsid w:val="00EA2F9A"/>
    <w:rPr>
      <w:snapToGrid/>
      <w:sz w:val="20"/>
    </w:rPr>
  </w:style>
  <w:style w:type="character" w:customStyle="1" w:styleId="aff5">
    <w:name w:val="Текст примечания Знак"/>
    <w:basedOn w:val="a5"/>
    <w:link w:val="aff4"/>
    <w:semiHidden/>
    <w:rsid w:val="00EA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EA2F9A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EA2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4"/>
    <w:link w:val="33"/>
    <w:rsid w:val="00EA2F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rsid w:val="00EA2F9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8">
    <w:name w:val="Подподподподпункт"/>
    <w:basedOn w:val="a4"/>
    <w:rsid w:val="00EA2F9A"/>
    <w:pPr>
      <w:tabs>
        <w:tab w:val="num" w:pos="2835"/>
      </w:tabs>
      <w:ind w:left="2835" w:hanging="567"/>
    </w:pPr>
  </w:style>
  <w:style w:type="paragraph" w:customStyle="1" w:styleId="aff9">
    <w:name w:val="Подподподпункт"/>
    <w:basedOn w:val="a4"/>
    <w:rsid w:val="00EA2F9A"/>
    <w:pPr>
      <w:tabs>
        <w:tab w:val="num" w:pos="2268"/>
      </w:tabs>
      <w:ind w:left="2268" w:hanging="567"/>
    </w:pPr>
  </w:style>
  <w:style w:type="paragraph" w:styleId="affa">
    <w:name w:val="Body Text Indent"/>
    <w:basedOn w:val="a4"/>
    <w:link w:val="affb"/>
    <w:rsid w:val="00EA2F9A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fb">
    <w:name w:val="Основной текст с отступом Знак"/>
    <w:basedOn w:val="a5"/>
    <w:link w:val="affa"/>
    <w:rsid w:val="00EA2F9A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link w:val="a2"/>
    <w:rsid w:val="00EA2F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c">
    <w:name w:val="annotation reference"/>
    <w:semiHidden/>
    <w:rsid w:val="00EA2F9A"/>
    <w:rPr>
      <w:sz w:val="16"/>
      <w:szCs w:val="16"/>
    </w:rPr>
  </w:style>
  <w:style w:type="paragraph" w:customStyle="1" w:styleId="tztxtlist">
    <w:name w:val="tz_txt_list"/>
    <w:basedOn w:val="a4"/>
    <w:rsid w:val="00EA2F9A"/>
    <w:pPr>
      <w:numPr>
        <w:numId w:val="31"/>
      </w:numPr>
    </w:pPr>
  </w:style>
  <w:style w:type="paragraph" w:styleId="affd">
    <w:name w:val="List Paragraph"/>
    <w:basedOn w:val="a4"/>
    <w:uiPriority w:val="34"/>
    <w:qFormat/>
    <w:rsid w:val="002D136A"/>
    <w:pPr>
      <w:ind w:left="720"/>
      <w:contextualSpacing/>
    </w:pPr>
  </w:style>
  <w:style w:type="character" w:customStyle="1" w:styleId="23">
    <w:name w:val="Основной текст (2)_"/>
    <w:link w:val="24"/>
    <w:rsid w:val="002D1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e">
    <w:name w:val="Основной текст_"/>
    <w:link w:val="25"/>
    <w:rsid w:val="002D13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rsid w:val="002D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4"/>
    <w:link w:val="affe"/>
    <w:rsid w:val="002D136A"/>
    <w:pPr>
      <w:widowControl w:val="0"/>
      <w:shd w:val="clear" w:color="auto" w:fill="FFFFFF"/>
      <w:spacing w:line="0" w:lineRule="atLeast"/>
      <w:ind w:hanging="320"/>
    </w:pPr>
    <w:rPr>
      <w:snapToGrid/>
      <w:sz w:val="22"/>
      <w:szCs w:val="22"/>
      <w:lang w:eastAsia="en-US"/>
    </w:rPr>
  </w:style>
  <w:style w:type="paragraph" w:customStyle="1" w:styleId="24">
    <w:name w:val="Основной текст (2)"/>
    <w:basedOn w:val="a4"/>
    <w:link w:val="23"/>
    <w:rsid w:val="002D136A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93E4-2258-44B8-85B5-9C3AE73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7947</Words>
  <Characters>45302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4</cp:revision>
  <dcterms:created xsi:type="dcterms:W3CDTF">2019-03-06T05:03:00Z</dcterms:created>
  <dcterms:modified xsi:type="dcterms:W3CDTF">2019-03-12T06:16:00Z</dcterms:modified>
</cp:coreProperties>
</file>